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43286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781791">
        <w:rPr>
          <w:rFonts w:ascii="Verdana" w:hAnsi="Verdana"/>
          <w:b/>
        </w:rPr>
        <w:t>Aktivkohle und die Absorption von Stoffen (9.1)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781791">
        <w:rPr>
          <w:rFonts w:ascii="Verdana" w:hAnsi="Verdana"/>
          <w:b/>
        </w:rPr>
        <w:t>329</w:t>
      </w:r>
    </w:p>
    <w:p w:rsidR="00397845" w:rsidRDefault="00397845">
      <w:pPr>
        <w:rPr>
          <w:rFonts w:ascii="Arial" w:hAnsi="Arial"/>
          <w:sz w:val="24"/>
        </w:rPr>
      </w:pPr>
    </w:p>
    <w:p w:rsidR="00624D80" w:rsidRPr="006F4B8A" w:rsidRDefault="006F4B8A">
      <w:pPr>
        <w:rPr>
          <w:rFonts w:ascii="Verdana" w:hAnsi="Verdana"/>
          <w:sz w:val="16"/>
          <w:szCs w:val="16"/>
        </w:rPr>
      </w:pPr>
      <w:r w:rsidRPr="00432862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5.9pt;width:23.85pt;height:23.05pt;z-index:251661312" o:allowincell="f">
            <v:textbox style="mso-next-textbox:#_x0000_s1078">
              <w:txbxContent>
                <w:p w:rsidR="004A0699" w:rsidRPr="006F4B8A" w:rsidRDefault="006F4B8A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32862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5.9pt;width:23.85pt;height:23.05pt;z-index:251660288" o:allowincell="f">
            <v:textbox style="mso-next-textbox:#_x0000_s1077">
              <w:txbxContent>
                <w:p w:rsidR="004A0699" w:rsidRPr="00781791" w:rsidRDefault="0078179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32862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5.9pt;width:35.65pt;height:23.05pt;z-index:251659264" o:allowincell="f">
            <v:textbox style="mso-next-textbox:#_x0000_s1076">
              <w:txbxContent>
                <w:p w:rsidR="004A0699" w:rsidRPr="00781791" w:rsidRDefault="0078179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  <w:r w:rsidR="006F4B8A"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/2</w: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 w:rsidRPr="006F4B8A">
        <w:rPr>
          <w:rFonts w:ascii="Verdana" w:hAnsi="Verdana"/>
          <w:sz w:val="16"/>
          <w:szCs w:val="16"/>
        </w:rPr>
        <w:t>Gefahrenstufe</w:t>
      </w:r>
      <w:r>
        <w:rPr>
          <w:rFonts w:ascii="Verdana" w:hAnsi="Verdana"/>
          <w:sz w:val="16"/>
          <w:szCs w:val="16"/>
        </w:rPr>
        <w:t xml:space="preserve"> 3 bei Malachitgrün</w:t>
      </w:r>
    </w:p>
    <w:p w:rsidR="006F4B8A" w:rsidRPr="006F4B8A" w:rsidRDefault="00D65C9C">
      <w:pPr>
        <w:rPr>
          <w:rFonts w:ascii="Verdana" w:hAnsi="Verdana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6F4B8A">
        <w:rPr>
          <w:rFonts w:ascii="Verdana" w:hAnsi="Verdana"/>
        </w:rPr>
        <w:t xml:space="preserve">         </w:t>
      </w:r>
      <w:r w:rsidR="006F4B8A">
        <w:rPr>
          <w:rFonts w:ascii="Verdana" w:hAnsi="Verdana"/>
          <w:sz w:val="16"/>
          <w:szCs w:val="16"/>
        </w:rPr>
        <w:t>Gefahrenstufe 2 bei Brillantgrün</w:t>
      </w:r>
    </w:p>
    <w:p w:rsidR="00624D80" w:rsidRPr="006F4B8A" w:rsidRDefault="006F4B8A">
      <w:pPr>
        <w:rPr>
          <w:rFonts w:ascii="Verdana" w:hAnsi="Verdana"/>
          <w:sz w:val="16"/>
          <w:szCs w:val="16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</w:t>
      </w:r>
      <w:r w:rsidRPr="006F4B8A">
        <w:rPr>
          <w:rFonts w:ascii="Verdana" w:hAnsi="Verdana"/>
          <w:sz w:val="16"/>
          <w:szCs w:val="16"/>
        </w:rPr>
        <w:t>Für Schüler/Innen</w:t>
      </w:r>
      <w:r>
        <w:rPr>
          <w:rFonts w:ascii="Verdana" w:hAnsi="Verdana"/>
          <w:sz w:val="16"/>
          <w:szCs w:val="16"/>
        </w:rPr>
        <w:t xml:space="preserve"> nur mit Brillantgrün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559"/>
        <w:gridCol w:w="1701"/>
        <w:gridCol w:w="1134"/>
        <w:gridCol w:w="1843"/>
        <w:gridCol w:w="1218"/>
      </w:tblGrid>
      <w:tr w:rsidR="00A1039B" w:rsidTr="00FA78C2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FA78C2">
        <w:trPr>
          <w:cnfStyle w:val="000000100000"/>
          <w:trHeight w:val="1133"/>
        </w:trPr>
        <w:tc>
          <w:tcPr>
            <w:cnfStyle w:val="001000000000"/>
            <w:tcW w:w="1951" w:type="dxa"/>
          </w:tcPr>
          <w:p w:rsidR="00DC32FF" w:rsidRDefault="00FA78C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Malachitgrün-</w:t>
            </w:r>
          </w:p>
          <w:p w:rsidR="00FA78C2" w:rsidRDefault="00FA78C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FA78C2" w:rsidRPr="00FA78C2" w:rsidRDefault="00FA78C2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(Lösung von Malachitgrünoxalat)</w:t>
            </w:r>
          </w:p>
        </w:tc>
        <w:tc>
          <w:tcPr>
            <w:tcW w:w="1276" w:type="dxa"/>
          </w:tcPr>
          <w:p w:rsidR="00DC32FF" w:rsidRPr="00FA78C2" w:rsidRDefault="00FA78C2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FA78C2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45085</wp:posOffset>
                  </wp:positionV>
                  <wp:extent cx="321310" cy="326390"/>
                  <wp:effectExtent l="19050" t="0" r="2540" b="0"/>
                  <wp:wrapNone/>
                  <wp:docPr id="1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277495</wp:posOffset>
                  </wp:positionH>
                  <wp:positionV relativeFrom="margin">
                    <wp:posOffset>45085</wp:posOffset>
                  </wp:positionV>
                  <wp:extent cx="321310" cy="326390"/>
                  <wp:effectExtent l="19050" t="0" r="2540" b="0"/>
                  <wp:wrapNone/>
                  <wp:docPr id="1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599621</wp:posOffset>
                  </wp:positionH>
                  <wp:positionV relativeFrom="margin">
                    <wp:posOffset>45266</wp:posOffset>
                  </wp:positionV>
                  <wp:extent cx="321310" cy="326572"/>
                  <wp:effectExtent l="19050" t="0" r="2540" b="0"/>
                  <wp:wrapNone/>
                  <wp:docPr id="1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277858</wp:posOffset>
                  </wp:positionH>
                  <wp:positionV relativeFrom="margin">
                    <wp:posOffset>371838</wp:posOffset>
                  </wp:positionV>
                  <wp:extent cx="321945" cy="326572"/>
                  <wp:effectExtent l="19050" t="0" r="1905" b="0"/>
                  <wp:wrapNone/>
                  <wp:docPr id="15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FA78C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H318 H361d H410</w:t>
            </w:r>
          </w:p>
        </w:tc>
        <w:tc>
          <w:tcPr>
            <w:tcW w:w="1134" w:type="dxa"/>
          </w:tcPr>
          <w:p w:rsidR="00DC32FF" w:rsidRPr="00AC60B9" w:rsidRDefault="00FA78C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Default="00FA78C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P301+310 P305+351+338</w:t>
            </w:r>
          </w:p>
          <w:p w:rsidR="00FA78C2" w:rsidRPr="00AC60B9" w:rsidRDefault="00FA78C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P501</w:t>
            </w:r>
          </w:p>
        </w:tc>
        <w:tc>
          <w:tcPr>
            <w:tcW w:w="1218" w:type="dxa"/>
          </w:tcPr>
          <w:p w:rsidR="00DC32FF" w:rsidRPr="00AC60B9" w:rsidRDefault="00FA78C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32FF" w:rsidRPr="00AC60B9" w:rsidTr="00FA78C2">
        <w:trPr>
          <w:trHeight w:val="794"/>
        </w:trPr>
        <w:tc>
          <w:tcPr>
            <w:cnfStyle w:val="001000000000"/>
            <w:tcW w:w="1951" w:type="dxa"/>
          </w:tcPr>
          <w:p w:rsidR="00DC32FF" w:rsidRDefault="00FA78C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Brillantgrün-</w:t>
            </w:r>
          </w:p>
          <w:p w:rsidR="00FA78C2" w:rsidRDefault="00FA78C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FA78C2" w:rsidRPr="00FA78C2" w:rsidRDefault="00FA78C2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(Malachitgrün G)</w:t>
            </w:r>
          </w:p>
        </w:tc>
        <w:tc>
          <w:tcPr>
            <w:tcW w:w="1276" w:type="dxa"/>
          </w:tcPr>
          <w:p w:rsidR="00DC32FF" w:rsidRPr="00FA78C2" w:rsidRDefault="00FA78C2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C32FF" w:rsidRPr="00AC60B9" w:rsidRDefault="00FA78C2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277495</wp:posOffset>
                  </wp:positionH>
                  <wp:positionV relativeFrom="margin">
                    <wp:posOffset>64135</wp:posOffset>
                  </wp:positionV>
                  <wp:extent cx="321310" cy="326390"/>
                  <wp:effectExtent l="19050" t="0" r="2540" b="0"/>
                  <wp:wrapNone/>
                  <wp:docPr id="1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FA78C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H319</w:t>
            </w:r>
          </w:p>
        </w:tc>
        <w:tc>
          <w:tcPr>
            <w:tcW w:w="1134" w:type="dxa"/>
          </w:tcPr>
          <w:p w:rsidR="00DC32FF" w:rsidRPr="00AC60B9" w:rsidRDefault="00FA78C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FA78C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DC32FF" w:rsidRPr="00AC60B9" w:rsidRDefault="00FA78C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A78C2" w:rsidRPr="00AC60B9" w:rsidTr="00FA78C2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FA78C2" w:rsidRDefault="00FA78C2" w:rsidP="00BE4D3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Ethanol </w:t>
            </w:r>
          </w:p>
          <w:p w:rsidR="00FA78C2" w:rsidRPr="00AC60B9" w:rsidRDefault="00FA78C2" w:rsidP="00BE4D3E">
            <w:pPr>
              <w:rPr>
                <w:rFonts w:ascii="Verdana" w:hAnsi="Verdana"/>
                <w:b w:val="0"/>
              </w:rPr>
            </w:pPr>
            <w:r w:rsidRPr="005A6AFA">
              <w:rPr>
                <w:rFonts w:ascii="Verdana" w:hAnsi="Verdana"/>
                <w:b w:val="0"/>
                <w:sz w:val="16"/>
                <w:szCs w:val="16"/>
              </w:rPr>
              <w:t>(96%)</w:t>
            </w:r>
          </w:p>
        </w:tc>
        <w:tc>
          <w:tcPr>
            <w:tcW w:w="1276" w:type="dxa"/>
          </w:tcPr>
          <w:p w:rsidR="00FA78C2" w:rsidRPr="00AC60B9" w:rsidRDefault="00FA78C2" w:rsidP="00BE4D3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A78C2" w:rsidRPr="00AC60B9" w:rsidRDefault="00FA78C2" w:rsidP="00BE4D3E">
            <w:pPr>
              <w:cnfStyle w:val="000000100000"/>
              <w:rPr>
                <w:rFonts w:ascii="Verdana" w:hAnsi="Verdana"/>
              </w:rPr>
            </w:pPr>
            <w:r w:rsidRPr="000D6DE3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274955</wp:posOffset>
                  </wp:positionH>
                  <wp:positionV relativeFrom="margin">
                    <wp:posOffset>60234</wp:posOffset>
                  </wp:positionV>
                  <wp:extent cx="323850" cy="326572"/>
                  <wp:effectExtent l="19050" t="0" r="0" b="0"/>
                  <wp:wrapNone/>
                  <wp:docPr id="30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A78C2" w:rsidRPr="00AC60B9" w:rsidRDefault="00FA78C2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1134" w:type="dxa"/>
          </w:tcPr>
          <w:p w:rsidR="00FA78C2" w:rsidRPr="00AC60B9" w:rsidRDefault="00FA78C2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FA78C2" w:rsidRPr="00AC60B9" w:rsidRDefault="00FA78C2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1218" w:type="dxa"/>
          </w:tcPr>
          <w:p w:rsidR="00FA78C2" w:rsidRPr="00AC60B9" w:rsidRDefault="00FA78C2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FA78C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Aktivkohle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FA78C2" w:rsidRPr="00FA78C2" w:rsidRDefault="00FA78C2" w:rsidP="00FA78C2">
      <w:pPr>
        <w:tabs>
          <w:tab w:val="left" w:pos="0"/>
        </w:tabs>
        <w:jc w:val="both"/>
        <w:rPr>
          <w:rFonts w:ascii="Verdana" w:hAnsi="Verdana"/>
          <w:i/>
        </w:rPr>
      </w:pPr>
      <w:r w:rsidRPr="00FA78C2">
        <w:rPr>
          <w:rFonts w:ascii="Verdana" w:hAnsi="Verdana"/>
          <w:i/>
        </w:rPr>
        <w:t xml:space="preserve">Eine verdünnte, wässrige Malachitgrünlösung wird mit (ausgeglühter) pulverisierter Aktivkohle geschüttelt. Anschließend wird die Lösung filtriert. Die Vorlage wird gewechselt und etwas Ethanol (Brennsprit) durch das Filter gegossen. </w:t>
      </w:r>
    </w:p>
    <w:p w:rsidR="00624D80" w:rsidRPr="00A33993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FA78C2" w:rsidRDefault="00FA78C2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Es ist darauf zu achten, dass Malachitgrün G verwendet wird. Malachitgrün-oxalat sollte nicht mehr verwendet werden.</w:t>
      </w:r>
    </w:p>
    <w:p w:rsidR="00FA78C2" w:rsidRDefault="00FA78C2" w:rsidP="008C7699">
      <w:pPr>
        <w:rPr>
          <w:rFonts w:ascii="Verdana" w:hAnsi="Verdana"/>
          <w:i/>
        </w:rPr>
      </w:pPr>
    </w:p>
    <w:p w:rsidR="008C7699" w:rsidRDefault="008C7699" w:rsidP="008C7699">
      <w:pPr>
        <w:rPr>
          <w:rFonts w:ascii="Verdana" w:hAnsi="Verdana"/>
          <w:i/>
        </w:rPr>
      </w:pPr>
    </w:p>
    <w:p w:rsidR="006F4B8A" w:rsidRDefault="006F4B8A" w:rsidP="008C7699">
      <w:pPr>
        <w:rPr>
          <w:rFonts w:ascii="Verdana" w:hAnsi="Verdana"/>
          <w:i/>
        </w:rPr>
      </w:pPr>
    </w:p>
    <w:p w:rsidR="006F4B8A" w:rsidRDefault="006F4B8A" w:rsidP="008C7699">
      <w:pPr>
        <w:rPr>
          <w:rFonts w:ascii="Verdana" w:hAnsi="Verdana"/>
          <w:i/>
        </w:rPr>
      </w:pPr>
    </w:p>
    <w:p w:rsidR="006F4B8A" w:rsidRDefault="006F4B8A" w:rsidP="008C7699">
      <w:pPr>
        <w:rPr>
          <w:rFonts w:ascii="Verdana" w:hAnsi="Verdana"/>
          <w:i/>
        </w:rPr>
      </w:pPr>
    </w:p>
    <w:p w:rsidR="006F4B8A" w:rsidRDefault="006F4B8A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FA78C2">
      <w:pPr>
        <w:rPr>
          <w:rFonts w:ascii="Verdana" w:hAnsi="Verdana"/>
          <w:i/>
        </w:rPr>
      </w:pPr>
      <w:r>
        <w:rPr>
          <w:rFonts w:ascii="Verdana" w:hAnsi="Verdana"/>
          <w:i/>
        </w:rPr>
        <w:t>Wässrige Lösung über das Abwasser</w:t>
      </w:r>
      <w:r w:rsidR="000756F9">
        <w:rPr>
          <w:rFonts w:ascii="Verdana" w:hAnsi="Verdana"/>
          <w:i/>
        </w:rPr>
        <w:t xml:space="preserve"> (nur bei Verwendung von Brillantgrün)</w:t>
      </w:r>
      <w:r>
        <w:rPr>
          <w:rFonts w:ascii="Verdana" w:hAnsi="Verdana"/>
          <w:i/>
        </w:rPr>
        <w:t>, feste Rückstände über den Hausmüll entsorgen. Ethanolische Lösung in den Behälter "Organische Lösungsmittel, wassermischbar, halogenfrei" geben.</w:t>
      </w:r>
    </w:p>
    <w:p w:rsidR="000756F9" w:rsidRDefault="000756F9">
      <w:pPr>
        <w:rPr>
          <w:rFonts w:ascii="Verdana" w:hAnsi="Verdana"/>
          <w:i/>
        </w:rPr>
      </w:pPr>
      <w:r>
        <w:rPr>
          <w:rFonts w:ascii="Verdana" w:hAnsi="Verdana"/>
          <w:i/>
        </w:rPr>
        <w:t>Bei Verwendung von Malachitgrünoxalatlösung müssen alle flüssigen Abfälle in den Sammelbehälter "Organische Flüssigkeiten, wassermischbar, halogenfrei" gegeben werden, der Rückstand kommt dann in den Anorganischen Feststoffabfall.</w:t>
      </w:r>
    </w:p>
    <w:p w:rsidR="00FA78C2" w:rsidRDefault="00FA78C2">
      <w:pPr>
        <w:rPr>
          <w:rFonts w:ascii="Verdana" w:hAnsi="Verdana"/>
          <w:i/>
        </w:rPr>
      </w:pPr>
    </w:p>
    <w:p w:rsidR="00FA78C2" w:rsidRPr="00FA78C2" w:rsidRDefault="00FA78C2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FA78C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FA78C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FA78C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FA78C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FA78C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0756F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2649220</wp:posOffset>
            </wp:positionH>
            <wp:positionV relativeFrom="margin">
              <wp:posOffset>4497705</wp:posOffset>
            </wp:positionV>
            <wp:extent cx="400050" cy="396875"/>
            <wp:effectExtent l="19050" t="0" r="0" b="0"/>
            <wp:wrapNone/>
            <wp:docPr id="32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0756F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>Schutzbrille tragen</w:t>
      </w:r>
    </w:p>
    <w:p w:rsidR="000756F9" w:rsidRPr="000756F9" w:rsidRDefault="000756F9">
      <w:pPr>
        <w:rPr>
          <w:rFonts w:ascii="Verdana" w:hAnsi="Verdana"/>
          <w:i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Default="00624D80">
      <w:pPr>
        <w:rPr>
          <w:rFonts w:ascii="Arial" w:hAnsi="Arial"/>
        </w:rPr>
      </w:pPr>
    </w:p>
    <w:p w:rsidR="000756F9" w:rsidRPr="000756F9" w:rsidRDefault="000756F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Malachitgrün-oxalat nicht mehr verwenden, sondern durch Malachitgrün G (Brillantgrün) ersetzen. 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0756F9" w:rsidRDefault="000756F9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0756F9" w:rsidRPr="000756F9" w:rsidRDefault="000756F9" w:rsidP="000756F9">
      <w:pPr>
        <w:rPr>
          <w:rFonts w:ascii="Verdana" w:hAnsi="Verdana"/>
          <w:sz w:val="16"/>
          <w:szCs w:val="16"/>
        </w:rPr>
      </w:pPr>
    </w:p>
    <w:p w:rsidR="00D12FDC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756F9">
        <w:rPr>
          <w:rFonts w:ascii="Verdana" w:hAnsi="Verdana"/>
          <w:sz w:val="16"/>
          <w:szCs w:val="16"/>
        </w:rPr>
        <w:t>H225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0756F9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756F9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0756F9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756F9">
        <w:rPr>
          <w:rFonts w:ascii="Verdana" w:hAnsi="Verdana"/>
          <w:sz w:val="16"/>
          <w:szCs w:val="16"/>
        </w:rPr>
        <w:t>H318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0756F9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756F9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0756F9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756F9">
        <w:rPr>
          <w:rFonts w:ascii="Verdana" w:hAnsi="Verdana"/>
          <w:sz w:val="16"/>
          <w:szCs w:val="16"/>
        </w:rPr>
        <w:t>H361d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</w:rPr>
        <w:t>Kann vermutlich das Kind im Mutterleib schädigen.</w:t>
      </w:r>
    </w:p>
    <w:p w:rsidR="000756F9" w:rsidRPr="000756F9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756F9">
        <w:rPr>
          <w:rFonts w:ascii="Verdana" w:hAnsi="Verdana"/>
          <w:sz w:val="16"/>
          <w:szCs w:val="16"/>
        </w:rPr>
        <w:t>H410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Pr="000756F9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D12FDC" w:rsidRPr="000756F9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756F9">
        <w:rPr>
          <w:rFonts w:ascii="Verdana" w:hAnsi="Verdana"/>
          <w:sz w:val="16"/>
          <w:szCs w:val="16"/>
          <w:lang w:val="de-CH"/>
        </w:rPr>
        <w:t>P210</w:t>
      </w:r>
      <w:r w:rsidRPr="000756F9">
        <w:rPr>
          <w:rFonts w:ascii="Verdana" w:hAnsi="Verdana"/>
          <w:sz w:val="16"/>
          <w:szCs w:val="16"/>
          <w:lang w:val="de-CH"/>
        </w:rPr>
        <w:tab/>
      </w:r>
      <w:r w:rsidRPr="000756F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D12FDC" w:rsidRPr="000756F9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756F9">
        <w:rPr>
          <w:rFonts w:ascii="Verdana" w:hAnsi="Verdana"/>
          <w:sz w:val="16"/>
          <w:szCs w:val="16"/>
          <w:lang w:val="de-CH"/>
        </w:rPr>
        <w:t>P273</w:t>
      </w:r>
      <w:r w:rsidRPr="000756F9">
        <w:rPr>
          <w:rFonts w:ascii="Verdana" w:hAnsi="Verdana"/>
          <w:sz w:val="16"/>
          <w:szCs w:val="16"/>
          <w:lang w:val="de-CH"/>
        </w:rPr>
        <w:tab/>
      </w:r>
      <w:r w:rsidRPr="000756F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0756F9" w:rsidRPr="000756F9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756F9">
        <w:rPr>
          <w:rFonts w:ascii="Verdana" w:hAnsi="Verdana"/>
          <w:sz w:val="16"/>
          <w:szCs w:val="16"/>
          <w:lang w:val="de-CH"/>
        </w:rPr>
        <w:t>P280</w:t>
      </w:r>
      <w:r w:rsidRPr="000756F9">
        <w:rPr>
          <w:rFonts w:ascii="Verdana" w:hAnsi="Verdana"/>
          <w:sz w:val="16"/>
          <w:szCs w:val="16"/>
          <w:lang w:val="de-CH"/>
        </w:rPr>
        <w:tab/>
      </w:r>
      <w:r w:rsidRPr="000756F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0756F9" w:rsidRPr="000756F9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756F9">
        <w:rPr>
          <w:rFonts w:ascii="Verdana" w:hAnsi="Verdana"/>
          <w:sz w:val="16"/>
          <w:szCs w:val="16"/>
          <w:lang w:val="de-CH"/>
        </w:rPr>
        <w:t>P301+310</w:t>
      </w:r>
      <w:r w:rsidRPr="000756F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Sofort Giftinformationszentrum/Arzt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0756F9" w:rsidRPr="000756F9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756F9">
        <w:rPr>
          <w:rFonts w:ascii="Verdana" w:hAnsi="Verdana"/>
          <w:sz w:val="16"/>
          <w:szCs w:val="16"/>
          <w:lang w:val="de-CH"/>
        </w:rPr>
        <w:t>P305+351+338</w:t>
      </w:r>
      <w:r w:rsidRPr="000756F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0756F9" w:rsidRPr="000756F9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756F9">
        <w:rPr>
          <w:rFonts w:ascii="Verdana" w:hAnsi="Verdana"/>
          <w:sz w:val="16"/>
          <w:szCs w:val="16"/>
          <w:lang w:val="de-CH"/>
        </w:rPr>
        <w:t>P501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Inhalt/Behälter örtlicher Sondermüllsammelstelle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015609" w:rsidRPr="000756F9" w:rsidRDefault="00015609">
      <w:pPr>
        <w:rPr>
          <w:rFonts w:ascii="Verdana" w:hAnsi="Verdana"/>
          <w:sz w:val="16"/>
          <w:szCs w:val="16"/>
          <w:lang w:val="de-CH"/>
        </w:rPr>
      </w:pPr>
    </w:p>
    <w:p w:rsidR="000756F9" w:rsidRPr="000756F9" w:rsidRDefault="000756F9" w:rsidP="000756F9">
      <w:pPr>
        <w:rPr>
          <w:rFonts w:ascii="Verdana" w:hAnsi="Verdana"/>
          <w:sz w:val="16"/>
          <w:szCs w:val="16"/>
          <w:lang w:val="de-CH"/>
        </w:rPr>
      </w:pPr>
    </w:p>
    <w:p w:rsidR="00624D80" w:rsidRPr="000756F9" w:rsidRDefault="00382839">
      <w:pPr>
        <w:rPr>
          <w:rFonts w:ascii="Verdana" w:hAnsi="Verdana"/>
          <w:lang w:val="de-CH"/>
        </w:rPr>
      </w:pPr>
      <w:r w:rsidRPr="000756F9">
        <w:rPr>
          <w:rFonts w:ascii="Verdana" w:hAnsi="Verdana"/>
          <w:lang w:val="de-CH"/>
        </w:rPr>
        <w:t>Schule:</w:t>
      </w:r>
    </w:p>
    <w:p w:rsidR="00624D80" w:rsidRPr="000756F9" w:rsidRDefault="00624D80">
      <w:pPr>
        <w:rPr>
          <w:rFonts w:ascii="Arial" w:hAnsi="Arial"/>
          <w:lang w:val="de-CH"/>
        </w:rPr>
      </w:pPr>
    </w:p>
    <w:p w:rsidR="00015609" w:rsidRDefault="00015609">
      <w:pPr>
        <w:rPr>
          <w:rFonts w:ascii="Arial" w:hAnsi="Arial"/>
          <w:sz w:val="24"/>
          <w:lang w:val="de-CH"/>
        </w:rPr>
      </w:pPr>
    </w:p>
    <w:p w:rsidR="000756F9" w:rsidRDefault="000756F9">
      <w:pPr>
        <w:rPr>
          <w:rFonts w:ascii="Arial" w:hAnsi="Arial"/>
          <w:sz w:val="24"/>
          <w:lang w:val="de-CH"/>
        </w:rPr>
      </w:pPr>
    </w:p>
    <w:p w:rsidR="000756F9" w:rsidRDefault="000756F9">
      <w:pPr>
        <w:rPr>
          <w:rFonts w:ascii="Arial" w:hAnsi="Arial"/>
          <w:sz w:val="24"/>
          <w:lang w:val="de-CH"/>
        </w:rPr>
      </w:pPr>
    </w:p>
    <w:p w:rsidR="000756F9" w:rsidRPr="000756F9" w:rsidRDefault="000756F9">
      <w:pPr>
        <w:rPr>
          <w:rFonts w:ascii="Arial" w:hAnsi="Arial"/>
          <w:sz w:val="24"/>
          <w:lang w:val="de-CH"/>
        </w:rPr>
      </w:pPr>
    </w:p>
    <w:p w:rsidR="00015609" w:rsidRPr="000756F9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0756F9">
        <w:rPr>
          <w:rFonts w:ascii="Verdana" w:hAnsi="Verdana"/>
          <w:sz w:val="16"/>
          <w:szCs w:val="16"/>
        </w:rPr>
        <w:t>ule Zürich / Erstelldatum: 28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DA" w:rsidRDefault="00413ADA" w:rsidP="00015609">
      <w:r>
        <w:separator/>
      </w:r>
    </w:p>
  </w:endnote>
  <w:endnote w:type="continuationSeparator" w:id="0">
    <w:p w:rsidR="00413ADA" w:rsidRDefault="00413AD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DA" w:rsidRDefault="00413ADA" w:rsidP="00015609">
      <w:r>
        <w:separator/>
      </w:r>
    </w:p>
  </w:footnote>
  <w:footnote w:type="continuationSeparator" w:id="0">
    <w:p w:rsidR="00413ADA" w:rsidRDefault="00413ADA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432862" w:rsidP="00015609">
    <w:pPr>
      <w:pStyle w:val="Kopfzeile"/>
      <w:tabs>
        <w:tab w:val="clear" w:pos="4536"/>
        <w:tab w:val="clear" w:pos="9072"/>
        <w:tab w:val="left" w:pos="8445"/>
      </w:tabs>
    </w:pPr>
    <w:r w:rsidRPr="00432862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32862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432862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756F9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5E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3F3381"/>
    <w:rsid w:val="00410458"/>
    <w:rsid w:val="00413ADA"/>
    <w:rsid w:val="0041466B"/>
    <w:rsid w:val="00432862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4B8A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1791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0EA1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A78C2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7F59-23D5-4FEE-ADA2-EBDAD16B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2016-02-28T11:11:00Z</dcterms:created>
  <dcterms:modified xsi:type="dcterms:W3CDTF">2016-03-11T09:41:00Z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