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A27CFD">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CD4537">
        <w:rPr>
          <w:rFonts w:ascii="Verdana" w:hAnsi="Verdana"/>
          <w:b/>
        </w:rPr>
        <w:t>Lithium, Natrium, Kalium und Wasser</w:t>
      </w:r>
      <w:r w:rsidR="00C72232">
        <w:rPr>
          <w:rFonts w:ascii="Verdana" w:hAnsi="Verdana"/>
          <w:b/>
        </w:rPr>
        <w:t xml:space="preserve"> (3.1)</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CD4537">
        <w:rPr>
          <w:rFonts w:ascii="Verdana" w:hAnsi="Verdana"/>
          <w:b/>
        </w:rPr>
        <w:t>269</w:t>
      </w:r>
    </w:p>
    <w:p w:rsidR="00397845" w:rsidRDefault="00397845">
      <w:pPr>
        <w:rPr>
          <w:rFonts w:ascii="Arial" w:hAnsi="Arial"/>
          <w:sz w:val="24"/>
        </w:rPr>
      </w:pPr>
    </w:p>
    <w:p w:rsidR="00624D80" w:rsidRDefault="00A27CFD">
      <w:pPr>
        <w:rPr>
          <w:rFonts w:ascii="Arial" w:hAnsi="Arial"/>
          <w:sz w:val="24"/>
        </w:rPr>
      </w:pPr>
      <w:r w:rsidRPr="00A27CFD">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A27CFD">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14339F" w:rsidRDefault="0014339F" w:rsidP="0078017E">
                  <w:pPr>
                    <w:rPr>
                      <w:rFonts w:ascii="Arial" w:hAnsi="Arial"/>
                      <w:sz w:val="24"/>
                      <w:szCs w:val="24"/>
                      <w:lang w:val="de-CH"/>
                    </w:rPr>
                  </w:pPr>
                  <w:r>
                    <w:rPr>
                      <w:rFonts w:ascii="Arial" w:hAnsi="Arial"/>
                      <w:sz w:val="24"/>
                      <w:szCs w:val="24"/>
                      <w:lang w:val="de-CH"/>
                    </w:rPr>
                    <w:t>X</w:t>
                  </w:r>
                </w:p>
              </w:txbxContent>
            </v:textbox>
          </v:shape>
        </w:pict>
      </w:r>
      <w:r w:rsidRPr="00A27CFD">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14339F" w:rsidRDefault="0014339F"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951"/>
        <w:gridCol w:w="1276"/>
        <w:gridCol w:w="1559"/>
        <w:gridCol w:w="1701"/>
        <w:gridCol w:w="992"/>
        <w:gridCol w:w="2268"/>
        <w:gridCol w:w="935"/>
      </w:tblGrid>
      <w:tr w:rsidR="00A1039B" w:rsidTr="00CD4537">
        <w:trPr>
          <w:cnfStyle w:val="100000000000"/>
          <w:trHeight w:val="397"/>
        </w:trPr>
        <w:tc>
          <w:tcPr>
            <w:cnfStyle w:val="001000000000"/>
            <w:tcW w:w="1951"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992"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268"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CD4537">
        <w:trPr>
          <w:cnfStyle w:val="000000100000"/>
          <w:trHeight w:val="794"/>
        </w:trPr>
        <w:tc>
          <w:tcPr>
            <w:cnfStyle w:val="001000000000"/>
            <w:tcW w:w="1951" w:type="dxa"/>
          </w:tcPr>
          <w:p w:rsidR="00DC32FF" w:rsidRPr="00AC60B9" w:rsidRDefault="00CD4537">
            <w:pPr>
              <w:rPr>
                <w:rFonts w:ascii="Verdana" w:hAnsi="Verdana"/>
                <w:b w:val="0"/>
              </w:rPr>
            </w:pPr>
            <w:r>
              <w:rPr>
                <w:rFonts w:ascii="Verdana" w:hAnsi="Verdana"/>
                <w:b w:val="0"/>
              </w:rPr>
              <w:t>Lithium</w:t>
            </w:r>
          </w:p>
        </w:tc>
        <w:tc>
          <w:tcPr>
            <w:tcW w:w="1276" w:type="dxa"/>
          </w:tcPr>
          <w:p w:rsidR="00DC32FF" w:rsidRPr="00CD4537" w:rsidRDefault="00CD4537">
            <w:pPr>
              <w:cnfStyle w:val="000000100000"/>
              <w:rPr>
                <w:rFonts w:ascii="Verdana" w:hAnsi="Verdana"/>
                <w:color w:val="FF0000"/>
              </w:rPr>
            </w:pPr>
            <w:r>
              <w:rPr>
                <w:rFonts w:ascii="Verdana" w:hAnsi="Verdana"/>
                <w:color w:val="FF0000"/>
              </w:rPr>
              <w:t>Gefahr</w:t>
            </w:r>
          </w:p>
        </w:tc>
        <w:tc>
          <w:tcPr>
            <w:tcW w:w="1559" w:type="dxa"/>
          </w:tcPr>
          <w:p w:rsidR="00DC32FF" w:rsidRPr="00AC60B9" w:rsidRDefault="00CD4537">
            <w:pPr>
              <w:cnfStyle w:val="000000100000"/>
              <w:rPr>
                <w:rFonts w:ascii="Verdana" w:hAnsi="Verdana"/>
              </w:rPr>
            </w:pPr>
            <w:r>
              <w:rPr>
                <w:noProof/>
                <w:lang w:val="de-CH"/>
              </w:rPr>
              <w:drawing>
                <wp:anchor distT="0" distB="0" distL="114300" distR="114300" simplePos="0" relativeHeight="251663360" behindDoc="0" locked="0" layoutInCell="1" allowOverlap="1">
                  <wp:simplePos x="0" y="0"/>
                  <wp:positionH relativeFrom="margin">
                    <wp:posOffset>65405</wp:posOffset>
                  </wp:positionH>
                  <wp:positionV relativeFrom="margin">
                    <wp:posOffset>46355</wp:posOffset>
                  </wp:positionV>
                  <wp:extent cx="321310" cy="327660"/>
                  <wp:effectExtent l="19050" t="0" r="2540" b="0"/>
                  <wp:wrapNone/>
                  <wp:docPr id="22"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21310" cy="327660"/>
                          </a:xfrm>
                          <a:prstGeom prst="rect">
                            <a:avLst/>
                          </a:prstGeom>
                          <a:noFill/>
                        </pic:spPr>
                      </pic:pic>
                    </a:graphicData>
                  </a:graphic>
                </wp:anchor>
              </w:drawing>
            </w:r>
            <w:r>
              <w:rPr>
                <w:noProof/>
                <w:lang w:val="de-CH"/>
              </w:rPr>
              <w:drawing>
                <wp:anchor distT="0" distB="0" distL="114300" distR="114300" simplePos="0" relativeHeight="251664384" behindDoc="0" locked="0" layoutInCell="1" allowOverlap="1">
                  <wp:simplePos x="0" y="0"/>
                  <wp:positionH relativeFrom="margin">
                    <wp:posOffset>431165</wp:posOffset>
                  </wp:positionH>
                  <wp:positionV relativeFrom="margin">
                    <wp:posOffset>42545</wp:posOffset>
                  </wp:positionV>
                  <wp:extent cx="321310" cy="327660"/>
                  <wp:effectExtent l="19050" t="0" r="2540" b="0"/>
                  <wp:wrapNone/>
                  <wp:docPr id="2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21310" cy="327660"/>
                          </a:xfrm>
                          <a:prstGeom prst="rect">
                            <a:avLst/>
                          </a:prstGeom>
                          <a:noFill/>
                        </pic:spPr>
                      </pic:pic>
                    </a:graphicData>
                  </a:graphic>
                </wp:anchor>
              </w:drawing>
            </w:r>
          </w:p>
        </w:tc>
        <w:tc>
          <w:tcPr>
            <w:tcW w:w="1701" w:type="dxa"/>
          </w:tcPr>
          <w:p w:rsidR="00DC32FF" w:rsidRPr="00AC60B9" w:rsidRDefault="00CD4537">
            <w:pPr>
              <w:cnfStyle w:val="000000100000"/>
              <w:rPr>
                <w:rFonts w:ascii="Verdana" w:hAnsi="Verdana"/>
                <w:sz w:val="16"/>
                <w:szCs w:val="16"/>
              </w:rPr>
            </w:pPr>
            <w:r>
              <w:rPr>
                <w:rFonts w:ascii="Verdana" w:hAnsi="Verdana"/>
                <w:sz w:val="16"/>
                <w:szCs w:val="16"/>
              </w:rPr>
              <w:t>H260 H314</w:t>
            </w:r>
          </w:p>
        </w:tc>
        <w:tc>
          <w:tcPr>
            <w:tcW w:w="992" w:type="dxa"/>
          </w:tcPr>
          <w:p w:rsidR="00DC32FF" w:rsidRPr="00AC60B9" w:rsidRDefault="00CD4537">
            <w:pPr>
              <w:cnfStyle w:val="000000100000"/>
              <w:rPr>
                <w:rFonts w:ascii="Verdana" w:hAnsi="Verdana"/>
                <w:sz w:val="16"/>
                <w:szCs w:val="16"/>
              </w:rPr>
            </w:pPr>
            <w:r>
              <w:rPr>
                <w:rFonts w:ascii="Verdana" w:hAnsi="Verdana"/>
                <w:sz w:val="16"/>
                <w:szCs w:val="16"/>
              </w:rPr>
              <w:t>EUH014</w:t>
            </w:r>
          </w:p>
        </w:tc>
        <w:tc>
          <w:tcPr>
            <w:tcW w:w="2268" w:type="dxa"/>
          </w:tcPr>
          <w:p w:rsidR="00DC32FF" w:rsidRPr="00AC60B9" w:rsidRDefault="00CD4537">
            <w:pPr>
              <w:cnfStyle w:val="000000100000"/>
              <w:rPr>
                <w:rFonts w:ascii="Verdana" w:hAnsi="Verdana"/>
                <w:sz w:val="16"/>
                <w:szCs w:val="16"/>
              </w:rPr>
            </w:pPr>
            <w:r>
              <w:rPr>
                <w:rFonts w:ascii="Verdana" w:hAnsi="Verdana"/>
                <w:sz w:val="16"/>
                <w:szCs w:val="16"/>
              </w:rPr>
              <w:t>P280 P301+330+331 P305+351+338 P309+310 P370+378b P422</w:t>
            </w:r>
          </w:p>
        </w:tc>
        <w:tc>
          <w:tcPr>
            <w:tcW w:w="935" w:type="dxa"/>
          </w:tcPr>
          <w:p w:rsidR="00DC32FF" w:rsidRPr="00AC60B9" w:rsidRDefault="00AF4EBE">
            <w:pPr>
              <w:cnfStyle w:val="000000100000"/>
              <w:rPr>
                <w:rFonts w:ascii="Verdana" w:hAnsi="Verdana"/>
                <w:sz w:val="16"/>
                <w:szCs w:val="16"/>
              </w:rPr>
            </w:pPr>
            <w:r>
              <w:rPr>
                <w:rFonts w:ascii="Verdana" w:hAnsi="Verdana"/>
                <w:sz w:val="16"/>
                <w:szCs w:val="16"/>
              </w:rPr>
              <w:t>---</w:t>
            </w:r>
          </w:p>
        </w:tc>
      </w:tr>
      <w:tr w:rsidR="00CD4537" w:rsidRPr="00EF6ADE" w:rsidTr="00CD4537">
        <w:trPr>
          <w:trHeight w:val="708"/>
        </w:trPr>
        <w:tc>
          <w:tcPr>
            <w:cnfStyle w:val="001000000000"/>
            <w:tcW w:w="1951" w:type="dxa"/>
          </w:tcPr>
          <w:p w:rsidR="00CD4537" w:rsidRPr="00EF6ADE" w:rsidRDefault="00CD4537" w:rsidP="001C5198">
            <w:pPr>
              <w:rPr>
                <w:rFonts w:ascii="Verdana" w:hAnsi="Verdana"/>
                <w:b w:val="0"/>
              </w:rPr>
            </w:pPr>
            <w:r w:rsidRPr="00EF6ADE">
              <w:rPr>
                <w:rFonts w:ascii="Verdana" w:hAnsi="Verdana"/>
                <w:b w:val="0"/>
              </w:rPr>
              <w:t>Natrium</w:t>
            </w:r>
          </w:p>
        </w:tc>
        <w:tc>
          <w:tcPr>
            <w:tcW w:w="1276" w:type="dxa"/>
          </w:tcPr>
          <w:p w:rsidR="00CD4537" w:rsidRPr="0031407E" w:rsidRDefault="00CD4537" w:rsidP="001C5198">
            <w:pPr>
              <w:cnfStyle w:val="000000000000"/>
              <w:rPr>
                <w:rFonts w:ascii="Verdana" w:hAnsi="Verdana"/>
                <w:color w:val="FF0000"/>
              </w:rPr>
            </w:pPr>
            <w:r>
              <w:rPr>
                <w:rFonts w:ascii="Verdana" w:hAnsi="Verdana"/>
                <w:color w:val="FF0000"/>
              </w:rPr>
              <w:t>Gefahr</w:t>
            </w:r>
          </w:p>
        </w:tc>
        <w:tc>
          <w:tcPr>
            <w:tcW w:w="1559" w:type="dxa"/>
          </w:tcPr>
          <w:p w:rsidR="00CD4537" w:rsidRPr="00EF6ADE" w:rsidRDefault="00CD4537" w:rsidP="001C5198">
            <w:pPr>
              <w:cnfStyle w:val="000000000000"/>
              <w:rPr>
                <w:rFonts w:ascii="Verdana" w:hAnsi="Verdana"/>
              </w:rPr>
            </w:pPr>
            <w:r>
              <w:rPr>
                <w:rFonts w:ascii="Arial" w:hAnsi="Arial"/>
                <w:noProof/>
                <w:lang w:val="de-CH"/>
              </w:rPr>
              <w:drawing>
                <wp:anchor distT="0" distB="0" distL="114300" distR="114300" simplePos="0" relativeHeight="251666432" behindDoc="0" locked="0" layoutInCell="1" allowOverlap="1">
                  <wp:simplePos x="0" y="0"/>
                  <wp:positionH relativeFrom="margin">
                    <wp:posOffset>502920</wp:posOffset>
                  </wp:positionH>
                  <wp:positionV relativeFrom="margin">
                    <wp:posOffset>121920</wp:posOffset>
                  </wp:positionV>
                  <wp:extent cx="317500" cy="320675"/>
                  <wp:effectExtent l="19050" t="0" r="6350" b="0"/>
                  <wp:wrapNone/>
                  <wp:docPr id="24"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675"/>
                          </a:xfrm>
                          <a:prstGeom prst="rect">
                            <a:avLst/>
                          </a:prstGeom>
                          <a:noFill/>
                        </pic:spPr>
                      </pic:pic>
                    </a:graphicData>
                  </a:graphic>
                </wp:anchor>
              </w:drawing>
            </w:r>
            <w:r>
              <w:rPr>
                <w:rFonts w:ascii="Arial" w:hAnsi="Arial"/>
                <w:noProof/>
                <w:lang w:val="de-CH"/>
              </w:rPr>
              <w:drawing>
                <wp:anchor distT="0" distB="0" distL="114300" distR="114300" simplePos="0" relativeHeight="251667456" behindDoc="0" locked="0" layoutInCell="1" allowOverlap="1">
                  <wp:simplePos x="0" y="0"/>
                  <wp:positionH relativeFrom="margin">
                    <wp:posOffset>52705</wp:posOffset>
                  </wp:positionH>
                  <wp:positionV relativeFrom="margin">
                    <wp:posOffset>120015</wp:posOffset>
                  </wp:positionV>
                  <wp:extent cx="317500" cy="320675"/>
                  <wp:effectExtent l="19050" t="0" r="6350" b="0"/>
                  <wp:wrapNone/>
                  <wp:docPr id="25"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7500" cy="320675"/>
                          </a:xfrm>
                          <a:prstGeom prst="rect">
                            <a:avLst/>
                          </a:prstGeom>
                          <a:noFill/>
                        </pic:spPr>
                      </pic:pic>
                    </a:graphicData>
                  </a:graphic>
                </wp:anchor>
              </w:drawing>
            </w:r>
          </w:p>
        </w:tc>
        <w:tc>
          <w:tcPr>
            <w:tcW w:w="1701" w:type="dxa"/>
          </w:tcPr>
          <w:p w:rsidR="00CD4537" w:rsidRPr="0031407E" w:rsidRDefault="00CD4537" w:rsidP="001C5198">
            <w:pPr>
              <w:cnfStyle w:val="000000000000"/>
              <w:rPr>
                <w:rFonts w:ascii="Verdana" w:hAnsi="Verdana"/>
                <w:sz w:val="16"/>
                <w:szCs w:val="16"/>
              </w:rPr>
            </w:pPr>
            <w:r>
              <w:rPr>
                <w:rFonts w:ascii="Verdana" w:hAnsi="Verdana"/>
                <w:sz w:val="16"/>
                <w:szCs w:val="16"/>
              </w:rPr>
              <w:t>H260 H314</w:t>
            </w:r>
          </w:p>
        </w:tc>
        <w:tc>
          <w:tcPr>
            <w:tcW w:w="992" w:type="dxa"/>
          </w:tcPr>
          <w:p w:rsidR="00CD4537" w:rsidRPr="0031407E" w:rsidRDefault="00CD4537" w:rsidP="001C5198">
            <w:pPr>
              <w:cnfStyle w:val="000000000000"/>
              <w:rPr>
                <w:rFonts w:ascii="Verdana" w:hAnsi="Verdana"/>
                <w:sz w:val="16"/>
                <w:szCs w:val="16"/>
              </w:rPr>
            </w:pPr>
            <w:r>
              <w:rPr>
                <w:rFonts w:ascii="Verdana" w:hAnsi="Verdana"/>
                <w:sz w:val="16"/>
                <w:szCs w:val="16"/>
              </w:rPr>
              <w:t>EUH014</w:t>
            </w:r>
          </w:p>
        </w:tc>
        <w:tc>
          <w:tcPr>
            <w:tcW w:w="2268" w:type="dxa"/>
          </w:tcPr>
          <w:p w:rsidR="00CD4537" w:rsidRPr="0031407E" w:rsidRDefault="00CD4537" w:rsidP="001C5198">
            <w:pPr>
              <w:cnfStyle w:val="000000000000"/>
              <w:rPr>
                <w:rFonts w:ascii="Verdana" w:hAnsi="Verdana"/>
                <w:sz w:val="16"/>
                <w:szCs w:val="16"/>
              </w:rPr>
            </w:pPr>
            <w:r>
              <w:rPr>
                <w:rFonts w:ascii="Verdana" w:hAnsi="Verdana"/>
                <w:sz w:val="16"/>
                <w:szCs w:val="16"/>
              </w:rPr>
              <w:t>P280 P301+330+331 P305+351+338 P309+310 P370+378c P422</w:t>
            </w:r>
          </w:p>
        </w:tc>
        <w:tc>
          <w:tcPr>
            <w:tcW w:w="935" w:type="dxa"/>
          </w:tcPr>
          <w:p w:rsidR="00CD4537" w:rsidRPr="0031407E" w:rsidRDefault="00CD4537" w:rsidP="001C5198">
            <w:pPr>
              <w:cnfStyle w:val="000000000000"/>
              <w:rPr>
                <w:rFonts w:ascii="Verdana" w:hAnsi="Verdana"/>
                <w:sz w:val="16"/>
                <w:szCs w:val="16"/>
              </w:rPr>
            </w:pPr>
            <w:r>
              <w:rPr>
                <w:rFonts w:ascii="Verdana" w:hAnsi="Verdana"/>
                <w:sz w:val="16"/>
                <w:szCs w:val="16"/>
              </w:rPr>
              <w:t>---</w:t>
            </w:r>
          </w:p>
        </w:tc>
      </w:tr>
      <w:tr w:rsidR="00CD4537" w:rsidRPr="00CD4537" w:rsidTr="00CD4537">
        <w:trPr>
          <w:cnfStyle w:val="000000100000"/>
          <w:trHeight w:val="708"/>
        </w:trPr>
        <w:tc>
          <w:tcPr>
            <w:cnfStyle w:val="001000000000"/>
            <w:tcW w:w="1951" w:type="dxa"/>
          </w:tcPr>
          <w:p w:rsidR="00CD4537" w:rsidRPr="00CD4537" w:rsidRDefault="00CD4537" w:rsidP="001C5198">
            <w:pPr>
              <w:rPr>
                <w:rFonts w:ascii="Verdana" w:hAnsi="Verdana"/>
                <w:b w:val="0"/>
              </w:rPr>
            </w:pPr>
            <w:r w:rsidRPr="00CD4537">
              <w:rPr>
                <w:rFonts w:ascii="Verdana" w:hAnsi="Verdana"/>
                <w:b w:val="0"/>
              </w:rPr>
              <w:t>Kalium</w:t>
            </w:r>
          </w:p>
        </w:tc>
        <w:tc>
          <w:tcPr>
            <w:tcW w:w="1276" w:type="dxa"/>
          </w:tcPr>
          <w:p w:rsidR="00CD4537" w:rsidRPr="00CD4537" w:rsidRDefault="00CD4537" w:rsidP="001C5198">
            <w:pPr>
              <w:cnfStyle w:val="000000100000"/>
              <w:rPr>
                <w:rFonts w:ascii="Verdana" w:hAnsi="Verdana"/>
                <w:color w:val="FF0000"/>
              </w:rPr>
            </w:pPr>
          </w:p>
        </w:tc>
        <w:tc>
          <w:tcPr>
            <w:tcW w:w="1559" w:type="dxa"/>
          </w:tcPr>
          <w:p w:rsidR="00CD4537" w:rsidRPr="00CD4537" w:rsidRDefault="00C7723B" w:rsidP="001C5198">
            <w:pPr>
              <w:cnfStyle w:val="000000100000"/>
              <w:rPr>
                <w:rFonts w:ascii="Arial" w:hAnsi="Arial"/>
                <w:noProof/>
                <w:lang w:val="de-CH"/>
              </w:rPr>
            </w:pPr>
            <w:r>
              <w:rPr>
                <w:rFonts w:ascii="Arial" w:hAnsi="Arial"/>
                <w:noProof/>
                <w:lang w:val="de-CH"/>
              </w:rPr>
              <w:drawing>
                <wp:anchor distT="0" distB="0" distL="114300" distR="114300" simplePos="0" relativeHeight="251693056" behindDoc="0" locked="0" layoutInCell="1" allowOverlap="1">
                  <wp:simplePos x="0" y="0"/>
                  <wp:positionH relativeFrom="margin">
                    <wp:posOffset>501015</wp:posOffset>
                  </wp:positionH>
                  <wp:positionV relativeFrom="margin">
                    <wp:posOffset>89535</wp:posOffset>
                  </wp:positionV>
                  <wp:extent cx="317500" cy="320040"/>
                  <wp:effectExtent l="19050" t="0" r="6350" b="0"/>
                  <wp:wrapNone/>
                  <wp:docPr id="62"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7500" cy="320040"/>
                          </a:xfrm>
                          <a:prstGeom prst="rect">
                            <a:avLst/>
                          </a:prstGeom>
                          <a:noFill/>
                        </pic:spPr>
                      </pic:pic>
                    </a:graphicData>
                  </a:graphic>
                </wp:anchor>
              </w:drawing>
            </w:r>
            <w:r>
              <w:rPr>
                <w:rFonts w:ascii="Arial" w:hAnsi="Arial"/>
                <w:noProof/>
                <w:lang w:val="de-CH"/>
              </w:rPr>
              <w:drawing>
                <wp:anchor distT="0" distB="0" distL="114300" distR="114300" simplePos="0" relativeHeight="251691008" behindDoc="0" locked="0" layoutInCell="1" allowOverlap="1">
                  <wp:simplePos x="0" y="0"/>
                  <wp:positionH relativeFrom="margin">
                    <wp:posOffset>48260</wp:posOffset>
                  </wp:positionH>
                  <wp:positionV relativeFrom="margin">
                    <wp:posOffset>89535</wp:posOffset>
                  </wp:positionV>
                  <wp:extent cx="317500" cy="320040"/>
                  <wp:effectExtent l="19050" t="0" r="6350" b="0"/>
                  <wp:wrapNone/>
                  <wp:docPr id="6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7500" cy="320040"/>
                          </a:xfrm>
                          <a:prstGeom prst="rect">
                            <a:avLst/>
                          </a:prstGeom>
                          <a:noFill/>
                        </pic:spPr>
                      </pic:pic>
                    </a:graphicData>
                  </a:graphic>
                </wp:anchor>
              </w:drawing>
            </w:r>
          </w:p>
        </w:tc>
        <w:tc>
          <w:tcPr>
            <w:tcW w:w="1701" w:type="dxa"/>
          </w:tcPr>
          <w:p w:rsidR="00CD4537" w:rsidRPr="0031407E" w:rsidRDefault="00CD4537" w:rsidP="001C5198">
            <w:pPr>
              <w:cnfStyle w:val="000000100000"/>
              <w:rPr>
                <w:rFonts w:ascii="Verdana" w:hAnsi="Verdana"/>
                <w:sz w:val="16"/>
                <w:szCs w:val="16"/>
              </w:rPr>
            </w:pPr>
            <w:r>
              <w:rPr>
                <w:rFonts w:ascii="Verdana" w:hAnsi="Verdana"/>
                <w:sz w:val="16"/>
                <w:szCs w:val="16"/>
              </w:rPr>
              <w:t>H260 H314</w:t>
            </w:r>
          </w:p>
        </w:tc>
        <w:tc>
          <w:tcPr>
            <w:tcW w:w="992" w:type="dxa"/>
          </w:tcPr>
          <w:p w:rsidR="00CD4537" w:rsidRPr="00CD4537" w:rsidRDefault="00CD4537" w:rsidP="001C5198">
            <w:pPr>
              <w:cnfStyle w:val="000000100000"/>
              <w:rPr>
                <w:rFonts w:ascii="Verdana" w:hAnsi="Verdana"/>
                <w:sz w:val="16"/>
                <w:szCs w:val="16"/>
              </w:rPr>
            </w:pPr>
            <w:r>
              <w:rPr>
                <w:rFonts w:ascii="Verdana" w:hAnsi="Verdana"/>
                <w:sz w:val="16"/>
                <w:szCs w:val="16"/>
              </w:rPr>
              <w:t>EUH014</w:t>
            </w:r>
          </w:p>
        </w:tc>
        <w:tc>
          <w:tcPr>
            <w:tcW w:w="2268" w:type="dxa"/>
          </w:tcPr>
          <w:p w:rsidR="00CD4537" w:rsidRPr="00CD4537" w:rsidRDefault="00CD4537" w:rsidP="001C5198">
            <w:pPr>
              <w:cnfStyle w:val="000000100000"/>
              <w:rPr>
                <w:rFonts w:ascii="Verdana" w:hAnsi="Verdana"/>
                <w:sz w:val="16"/>
                <w:szCs w:val="16"/>
              </w:rPr>
            </w:pPr>
            <w:r>
              <w:rPr>
                <w:rFonts w:ascii="Verdana" w:hAnsi="Verdana"/>
                <w:sz w:val="16"/>
                <w:szCs w:val="16"/>
              </w:rPr>
              <w:t>P280 P301+330+331 P305+351+338 P309+310 P370+378b P422</w:t>
            </w:r>
          </w:p>
        </w:tc>
        <w:tc>
          <w:tcPr>
            <w:tcW w:w="935" w:type="dxa"/>
          </w:tcPr>
          <w:p w:rsidR="00CD4537" w:rsidRPr="00CD4537" w:rsidRDefault="00C7723B" w:rsidP="001C5198">
            <w:pPr>
              <w:cnfStyle w:val="000000100000"/>
              <w:rPr>
                <w:rFonts w:ascii="Verdana" w:hAnsi="Verdana"/>
                <w:sz w:val="16"/>
                <w:szCs w:val="16"/>
              </w:rPr>
            </w:pPr>
            <w:r>
              <w:rPr>
                <w:rFonts w:ascii="Verdana" w:hAnsi="Verdana"/>
                <w:sz w:val="16"/>
                <w:szCs w:val="16"/>
              </w:rPr>
              <w:t>---</w:t>
            </w:r>
          </w:p>
        </w:tc>
      </w:tr>
      <w:tr w:rsidR="00CD4537" w:rsidTr="00CD4537">
        <w:trPr>
          <w:trHeight w:val="794"/>
        </w:trPr>
        <w:tc>
          <w:tcPr>
            <w:cnfStyle w:val="001000000000"/>
            <w:tcW w:w="1951" w:type="dxa"/>
          </w:tcPr>
          <w:p w:rsidR="00CD4537" w:rsidRPr="001313F4" w:rsidRDefault="00CD4537" w:rsidP="001C5198">
            <w:pPr>
              <w:rPr>
                <w:rFonts w:ascii="Verdana" w:hAnsi="Verdana"/>
                <w:b w:val="0"/>
              </w:rPr>
            </w:pPr>
            <w:r w:rsidRPr="001313F4">
              <w:rPr>
                <w:rFonts w:ascii="Verdana" w:hAnsi="Verdana"/>
                <w:b w:val="0"/>
              </w:rPr>
              <w:t>Phenolphtha</w:t>
            </w:r>
            <w:r>
              <w:rPr>
                <w:rFonts w:ascii="Verdana" w:hAnsi="Verdana"/>
                <w:b w:val="0"/>
              </w:rPr>
              <w:t>leïn-</w:t>
            </w:r>
            <w:r w:rsidRPr="001313F4">
              <w:rPr>
                <w:rFonts w:ascii="Verdana" w:hAnsi="Verdana"/>
                <w:b w:val="0"/>
              </w:rPr>
              <w:t xml:space="preserve">lösung  </w:t>
            </w:r>
          </w:p>
          <w:p w:rsidR="00CD4537" w:rsidRPr="00985836" w:rsidRDefault="00CD4537" w:rsidP="001C5198">
            <w:pPr>
              <w:rPr>
                <w:rFonts w:ascii="Verdana" w:hAnsi="Verdana"/>
                <w:b w:val="0"/>
                <w:sz w:val="18"/>
                <w:szCs w:val="18"/>
              </w:rPr>
            </w:pPr>
            <w:r w:rsidRPr="00985836">
              <w:rPr>
                <w:rFonts w:ascii="Verdana" w:hAnsi="Verdana"/>
                <w:b w:val="0"/>
                <w:sz w:val="18"/>
                <w:szCs w:val="18"/>
              </w:rPr>
              <w:t>(ethanolisch</w:t>
            </w:r>
            <w:r w:rsidRPr="00985836">
              <w:rPr>
                <w:rStyle w:val="Funotenzeichen"/>
                <w:rFonts w:ascii="Verdana" w:hAnsi="Verdana"/>
                <w:b w:val="0"/>
                <w:sz w:val="18"/>
                <w:szCs w:val="18"/>
              </w:rPr>
              <w:footnoteReference w:id="1"/>
            </w:r>
          </w:p>
          <w:p w:rsidR="00CD4537" w:rsidRDefault="00CD4537" w:rsidP="001C5198">
            <w:pPr>
              <w:rPr>
                <w:rFonts w:ascii="Verdana" w:hAnsi="Verdana"/>
                <w:b w:val="0"/>
                <w:sz w:val="16"/>
                <w:szCs w:val="16"/>
              </w:rPr>
            </w:pPr>
            <w:r w:rsidRPr="00985836">
              <w:rPr>
                <w:rFonts w:ascii="Verdana" w:hAnsi="Verdana"/>
                <w:b w:val="0"/>
                <w:sz w:val="18"/>
                <w:szCs w:val="18"/>
              </w:rPr>
              <w:t xml:space="preserve"> 0,5 - 1%)</w:t>
            </w:r>
          </w:p>
        </w:tc>
        <w:tc>
          <w:tcPr>
            <w:tcW w:w="1276" w:type="dxa"/>
          </w:tcPr>
          <w:p w:rsidR="00CD4537" w:rsidRPr="001313F4" w:rsidRDefault="00CD4537" w:rsidP="001C5198">
            <w:pPr>
              <w:cnfStyle w:val="000000000000"/>
              <w:rPr>
                <w:rFonts w:ascii="Verdana" w:hAnsi="Verdana"/>
                <w:color w:val="7030A0"/>
              </w:rPr>
            </w:pPr>
            <w:r w:rsidRPr="001313F4">
              <w:rPr>
                <w:rFonts w:ascii="Verdana" w:hAnsi="Verdana"/>
                <w:color w:val="7030A0"/>
              </w:rPr>
              <w:t>Achtung</w:t>
            </w:r>
          </w:p>
        </w:tc>
        <w:tc>
          <w:tcPr>
            <w:tcW w:w="1559" w:type="dxa"/>
          </w:tcPr>
          <w:p w:rsidR="00CD4537" w:rsidRDefault="00CD4537" w:rsidP="001C5198">
            <w:pPr>
              <w:cnfStyle w:val="000000000000"/>
              <w:rPr>
                <w:rFonts w:ascii="Verdana" w:hAnsi="Verdana"/>
                <w:noProof/>
                <w:sz w:val="16"/>
                <w:szCs w:val="16"/>
                <w:lang w:val="de-CH"/>
              </w:rPr>
            </w:pPr>
            <w:r>
              <w:rPr>
                <w:rFonts w:ascii="Verdana" w:hAnsi="Verdana"/>
                <w:noProof/>
                <w:sz w:val="16"/>
                <w:szCs w:val="16"/>
                <w:lang w:val="de-CH"/>
              </w:rPr>
              <w:drawing>
                <wp:anchor distT="0" distB="0" distL="114300" distR="114300" simplePos="0" relativeHeight="251675648" behindDoc="0" locked="0" layoutInCell="1" allowOverlap="1">
                  <wp:simplePos x="0" y="0"/>
                  <wp:positionH relativeFrom="margin">
                    <wp:posOffset>52705</wp:posOffset>
                  </wp:positionH>
                  <wp:positionV relativeFrom="margin">
                    <wp:posOffset>71755</wp:posOffset>
                  </wp:positionV>
                  <wp:extent cx="315595" cy="320675"/>
                  <wp:effectExtent l="19050" t="0" r="8255" b="0"/>
                  <wp:wrapNone/>
                  <wp:docPr id="1"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5595" cy="320675"/>
                          </a:xfrm>
                          <a:prstGeom prst="rect">
                            <a:avLst/>
                          </a:prstGeom>
                          <a:noFill/>
                        </pic:spPr>
                      </pic:pic>
                    </a:graphicData>
                  </a:graphic>
                </wp:anchor>
              </w:drawing>
            </w:r>
            <w:r w:rsidRPr="008C2643">
              <w:rPr>
                <w:rFonts w:ascii="Verdana" w:hAnsi="Verdana"/>
                <w:noProof/>
                <w:sz w:val="16"/>
                <w:szCs w:val="16"/>
                <w:lang w:val="de-CH"/>
              </w:rPr>
              <w:drawing>
                <wp:anchor distT="0" distB="0" distL="114300" distR="114300" simplePos="0" relativeHeight="251676672" behindDoc="0" locked="0" layoutInCell="1" allowOverlap="1">
                  <wp:simplePos x="0" y="0"/>
                  <wp:positionH relativeFrom="margin">
                    <wp:posOffset>500645</wp:posOffset>
                  </wp:positionH>
                  <wp:positionV relativeFrom="margin">
                    <wp:posOffset>72020</wp:posOffset>
                  </wp:positionV>
                  <wp:extent cx="318334" cy="320723"/>
                  <wp:effectExtent l="19050" t="0" r="5516" b="0"/>
                  <wp:wrapNone/>
                  <wp:docPr id="4"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9" cstate="print"/>
                          <a:srcRect/>
                          <a:stretch>
                            <a:fillRect/>
                          </a:stretch>
                        </pic:blipFill>
                        <pic:spPr bwMode="auto">
                          <a:xfrm>
                            <a:off x="0" y="0"/>
                            <a:ext cx="318334" cy="320723"/>
                          </a:xfrm>
                          <a:prstGeom prst="rect">
                            <a:avLst/>
                          </a:prstGeom>
                          <a:noFill/>
                        </pic:spPr>
                      </pic:pic>
                    </a:graphicData>
                  </a:graphic>
                </wp:anchor>
              </w:drawing>
            </w:r>
          </w:p>
        </w:tc>
        <w:tc>
          <w:tcPr>
            <w:tcW w:w="1701" w:type="dxa"/>
          </w:tcPr>
          <w:p w:rsidR="00CD4537" w:rsidRDefault="00CD4537" w:rsidP="001C5198">
            <w:pPr>
              <w:cnfStyle w:val="000000000000"/>
              <w:rPr>
                <w:rFonts w:ascii="Verdana" w:hAnsi="Verdana"/>
                <w:sz w:val="16"/>
                <w:szCs w:val="16"/>
              </w:rPr>
            </w:pPr>
            <w:r>
              <w:rPr>
                <w:rFonts w:ascii="Verdana" w:hAnsi="Verdana"/>
                <w:sz w:val="16"/>
                <w:szCs w:val="16"/>
              </w:rPr>
              <w:t>H226 H341 H350</w:t>
            </w:r>
          </w:p>
        </w:tc>
        <w:tc>
          <w:tcPr>
            <w:tcW w:w="992" w:type="dxa"/>
          </w:tcPr>
          <w:p w:rsidR="00CD4537" w:rsidRDefault="0014339F" w:rsidP="001C5198">
            <w:pPr>
              <w:cnfStyle w:val="000000000000"/>
              <w:rPr>
                <w:rFonts w:ascii="Verdana" w:hAnsi="Verdana"/>
                <w:sz w:val="16"/>
                <w:szCs w:val="16"/>
              </w:rPr>
            </w:pPr>
            <w:r>
              <w:rPr>
                <w:rFonts w:ascii="Verdana" w:hAnsi="Verdana"/>
                <w:sz w:val="16"/>
                <w:szCs w:val="16"/>
              </w:rPr>
              <w:t>---</w:t>
            </w:r>
          </w:p>
        </w:tc>
        <w:tc>
          <w:tcPr>
            <w:tcW w:w="2268" w:type="dxa"/>
          </w:tcPr>
          <w:p w:rsidR="00CD4537" w:rsidRDefault="00CD4537" w:rsidP="001C5198">
            <w:pPr>
              <w:cnfStyle w:val="000000000000"/>
              <w:rPr>
                <w:rFonts w:ascii="Verdana" w:hAnsi="Verdana"/>
                <w:sz w:val="16"/>
                <w:szCs w:val="16"/>
              </w:rPr>
            </w:pPr>
            <w:r>
              <w:rPr>
                <w:rFonts w:ascii="Verdana" w:hAnsi="Verdana"/>
                <w:sz w:val="16"/>
                <w:szCs w:val="16"/>
              </w:rPr>
              <w:t>P201 P210 P233 P280 P308+313</w:t>
            </w:r>
          </w:p>
        </w:tc>
        <w:tc>
          <w:tcPr>
            <w:tcW w:w="935" w:type="dxa"/>
          </w:tcPr>
          <w:p w:rsidR="00CD4537" w:rsidRDefault="00CD4537" w:rsidP="001C5198">
            <w:pPr>
              <w:cnfStyle w:val="000000000000"/>
              <w:rPr>
                <w:rFonts w:ascii="Verdana" w:hAnsi="Verdana"/>
                <w:sz w:val="16"/>
                <w:szCs w:val="16"/>
              </w:rPr>
            </w:pPr>
            <w:r>
              <w:rPr>
                <w:rFonts w:ascii="Verdana" w:hAnsi="Verdana"/>
                <w:sz w:val="16"/>
                <w:szCs w:val="16"/>
              </w:rPr>
              <w:t>---</w:t>
            </w:r>
          </w:p>
        </w:tc>
      </w:tr>
      <w:tr w:rsidR="00AF4EBE" w:rsidRPr="00AF4EBE" w:rsidTr="00CD4537">
        <w:trPr>
          <w:cnfStyle w:val="000000100000"/>
          <w:trHeight w:val="794"/>
        </w:trPr>
        <w:tc>
          <w:tcPr>
            <w:cnfStyle w:val="001000000000"/>
            <w:tcW w:w="1951" w:type="dxa"/>
          </w:tcPr>
          <w:p w:rsidR="00AF4EBE" w:rsidRDefault="00AF4EBE" w:rsidP="001C5198">
            <w:pPr>
              <w:rPr>
                <w:rFonts w:ascii="Verdana" w:hAnsi="Verdana"/>
                <w:b w:val="0"/>
              </w:rPr>
            </w:pPr>
            <w:r w:rsidRPr="00AF4EBE">
              <w:rPr>
                <w:rFonts w:ascii="Verdana" w:hAnsi="Verdana"/>
                <w:b w:val="0"/>
              </w:rPr>
              <w:t>Lithiumlauge</w:t>
            </w:r>
          </w:p>
          <w:p w:rsidR="00AF4EBE" w:rsidRDefault="00AF4EBE" w:rsidP="00AF4EBE">
            <w:pPr>
              <w:rPr>
                <w:rFonts w:ascii="Verdana" w:hAnsi="Verdana"/>
                <w:b w:val="0"/>
              </w:rPr>
            </w:pPr>
            <w:r>
              <w:rPr>
                <w:rFonts w:ascii="Verdana" w:hAnsi="Verdana"/>
                <w:b w:val="0"/>
              </w:rPr>
              <w:t>w ≈ 0,5 - 1%</w:t>
            </w:r>
          </w:p>
          <w:p w:rsidR="00AF4EBE" w:rsidRPr="00AF4EBE" w:rsidRDefault="00AF4EBE" w:rsidP="00AF4EBE">
            <w:pPr>
              <w:rPr>
                <w:rFonts w:ascii="Verdana" w:hAnsi="Verdana"/>
                <w:b w:val="0"/>
              </w:rPr>
            </w:pPr>
            <w:r>
              <w:rPr>
                <w:rFonts w:ascii="Verdana" w:hAnsi="Verdana"/>
                <w:b w:val="0"/>
                <w:sz w:val="16"/>
                <w:szCs w:val="16"/>
              </w:rPr>
              <w:t>(Reaktionsprodukt)</w:t>
            </w:r>
          </w:p>
        </w:tc>
        <w:tc>
          <w:tcPr>
            <w:tcW w:w="1276" w:type="dxa"/>
          </w:tcPr>
          <w:p w:rsidR="00AF4EBE" w:rsidRPr="00577905" w:rsidRDefault="00AF4EBE" w:rsidP="001C5198">
            <w:pPr>
              <w:cnfStyle w:val="000000100000"/>
              <w:rPr>
                <w:rFonts w:ascii="Verdana" w:hAnsi="Verdana"/>
                <w:color w:val="7030A0"/>
              </w:rPr>
            </w:pPr>
            <w:r>
              <w:rPr>
                <w:rFonts w:ascii="Verdana" w:hAnsi="Verdana"/>
                <w:color w:val="7030A0"/>
              </w:rPr>
              <w:t>Achtung</w:t>
            </w:r>
          </w:p>
        </w:tc>
        <w:tc>
          <w:tcPr>
            <w:tcW w:w="1559" w:type="dxa"/>
          </w:tcPr>
          <w:p w:rsidR="00AF4EBE" w:rsidRPr="00577905" w:rsidRDefault="00AF4EBE" w:rsidP="001C5198">
            <w:pPr>
              <w:cnfStyle w:val="000000100000"/>
              <w:rPr>
                <w:rFonts w:ascii="Verdana" w:hAnsi="Verdana"/>
                <w:noProof/>
                <w:lang w:val="de-CH"/>
              </w:rPr>
            </w:pPr>
            <w:r w:rsidRPr="00577905">
              <w:rPr>
                <w:rFonts w:ascii="Verdana" w:hAnsi="Verdana"/>
                <w:noProof/>
                <w:lang w:val="de-CH"/>
              </w:rPr>
              <w:drawing>
                <wp:anchor distT="0" distB="0" distL="114300" distR="114300" simplePos="0" relativeHeight="251682816" behindDoc="0" locked="0" layoutInCell="1" allowOverlap="1">
                  <wp:simplePos x="0" y="0"/>
                  <wp:positionH relativeFrom="margin">
                    <wp:posOffset>237054</wp:posOffset>
                  </wp:positionH>
                  <wp:positionV relativeFrom="margin">
                    <wp:posOffset>45786</wp:posOffset>
                  </wp:positionV>
                  <wp:extent cx="314524" cy="320723"/>
                  <wp:effectExtent l="19050" t="0" r="9326" b="0"/>
                  <wp:wrapNone/>
                  <wp:docPr id="3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14524" cy="320723"/>
                          </a:xfrm>
                          <a:prstGeom prst="rect">
                            <a:avLst/>
                          </a:prstGeom>
                          <a:noFill/>
                        </pic:spPr>
                      </pic:pic>
                    </a:graphicData>
                  </a:graphic>
                </wp:anchor>
              </w:drawing>
            </w:r>
          </w:p>
        </w:tc>
        <w:tc>
          <w:tcPr>
            <w:tcW w:w="1701" w:type="dxa"/>
          </w:tcPr>
          <w:p w:rsidR="00AF4EBE" w:rsidRPr="00577905" w:rsidRDefault="00AF4EBE" w:rsidP="001C5198">
            <w:pPr>
              <w:cnfStyle w:val="000000100000"/>
              <w:rPr>
                <w:rFonts w:ascii="Verdana" w:hAnsi="Verdana"/>
                <w:sz w:val="16"/>
                <w:szCs w:val="16"/>
              </w:rPr>
            </w:pPr>
            <w:r>
              <w:rPr>
                <w:rFonts w:ascii="Verdana" w:hAnsi="Verdana"/>
                <w:sz w:val="16"/>
                <w:szCs w:val="16"/>
              </w:rPr>
              <w:t>H290 H315 H319</w:t>
            </w:r>
          </w:p>
        </w:tc>
        <w:tc>
          <w:tcPr>
            <w:tcW w:w="992" w:type="dxa"/>
          </w:tcPr>
          <w:p w:rsidR="00AF4EBE" w:rsidRPr="00577905" w:rsidRDefault="00AF4EBE" w:rsidP="001C5198">
            <w:pPr>
              <w:cnfStyle w:val="000000100000"/>
              <w:rPr>
                <w:rFonts w:ascii="Verdana" w:hAnsi="Verdana"/>
                <w:sz w:val="16"/>
                <w:szCs w:val="16"/>
              </w:rPr>
            </w:pPr>
            <w:r>
              <w:rPr>
                <w:rFonts w:ascii="Verdana" w:hAnsi="Verdana"/>
                <w:sz w:val="16"/>
                <w:szCs w:val="16"/>
              </w:rPr>
              <w:t>---</w:t>
            </w:r>
          </w:p>
        </w:tc>
        <w:tc>
          <w:tcPr>
            <w:tcW w:w="2268" w:type="dxa"/>
          </w:tcPr>
          <w:p w:rsidR="00AF4EBE" w:rsidRPr="00577905" w:rsidRDefault="00AF4EBE" w:rsidP="001C5198">
            <w:pPr>
              <w:cnfStyle w:val="000000100000"/>
              <w:rPr>
                <w:rFonts w:ascii="Verdana" w:hAnsi="Verdana"/>
                <w:sz w:val="16"/>
                <w:szCs w:val="16"/>
              </w:rPr>
            </w:pPr>
            <w:r>
              <w:rPr>
                <w:rFonts w:ascii="Verdana" w:hAnsi="Verdana"/>
                <w:sz w:val="16"/>
                <w:szCs w:val="16"/>
              </w:rPr>
              <w:t>P280 P302+252 P305+351+338</w:t>
            </w:r>
          </w:p>
        </w:tc>
        <w:tc>
          <w:tcPr>
            <w:tcW w:w="935" w:type="dxa"/>
          </w:tcPr>
          <w:p w:rsidR="00AF4EBE" w:rsidRPr="00AF4EBE" w:rsidRDefault="00AF4EBE" w:rsidP="001C5198">
            <w:pPr>
              <w:cnfStyle w:val="000000100000"/>
              <w:rPr>
                <w:rFonts w:ascii="Verdana" w:hAnsi="Verdana"/>
                <w:sz w:val="16"/>
                <w:szCs w:val="16"/>
              </w:rPr>
            </w:pPr>
            <w:r>
              <w:rPr>
                <w:rFonts w:ascii="Verdana" w:hAnsi="Verdana"/>
                <w:sz w:val="16"/>
                <w:szCs w:val="16"/>
              </w:rPr>
              <w:t>---</w:t>
            </w:r>
          </w:p>
        </w:tc>
      </w:tr>
      <w:tr w:rsidR="00AF4EBE" w:rsidRPr="00577905" w:rsidTr="00CD4537">
        <w:trPr>
          <w:trHeight w:val="708"/>
        </w:trPr>
        <w:tc>
          <w:tcPr>
            <w:cnfStyle w:val="001000000000"/>
            <w:tcW w:w="1951" w:type="dxa"/>
          </w:tcPr>
          <w:p w:rsidR="00AF4EBE" w:rsidRDefault="00AF4EBE" w:rsidP="001C5198">
            <w:pPr>
              <w:rPr>
                <w:rFonts w:ascii="Verdana" w:hAnsi="Verdana"/>
                <w:b w:val="0"/>
              </w:rPr>
            </w:pPr>
            <w:r>
              <w:rPr>
                <w:rFonts w:ascii="Verdana" w:hAnsi="Verdana"/>
                <w:b w:val="0"/>
              </w:rPr>
              <w:t>Na</w:t>
            </w:r>
            <w:r w:rsidRPr="00577905">
              <w:rPr>
                <w:rFonts w:ascii="Verdana" w:hAnsi="Verdana"/>
                <w:b w:val="0"/>
              </w:rPr>
              <w:t>tronlauge</w:t>
            </w:r>
          </w:p>
          <w:p w:rsidR="00AF4EBE" w:rsidRDefault="00AF4EBE" w:rsidP="001C5198">
            <w:pPr>
              <w:rPr>
                <w:rFonts w:ascii="Verdana" w:hAnsi="Verdana"/>
                <w:b w:val="0"/>
              </w:rPr>
            </w:pPr>
            <w:r>
              <w:rPr>
                <w:rFonts w:ascii="Verdana" w:hAnsi="Verdana"/>
                <w:b w:val="0"/>
              </w:rPr>
              <w:t>w ≈ 0,5 - 1%</w:t>
            </w:r>
          </w:p>
          <w:p w:rsidR="00AF4EBE" w:rsidRPr="00185170" w:rsidRDefault="00AF4EBE" w:rsidP="001C5198">
            <w:pPr>
              <w:rPr>
                <w:rFonts w:ascii="Verdana" w:hAnsi="Verdana"/>
                <w:b w:val="0"/>
                <w:sz w:val="16"/>
                <w:szCs w:val="16"/>
              </w:rPr>
            </w:pPr>
            <w:r>
              <w:rPr>
                <w:rFonts w:ascii="Verdana" w:hAnsi="Verdana"/>
                <w:b w:val="0"/>
                <w:sz w:val="16"/>
                <w:szCs w:val="16"/>
              </w:rPr>
              <w:t>(Reaktionsprodukt)</w:t>
            </w:r>
          </w:p>
        </w:tc>
        <w:tc>
          <w:tcPr>
            <w:tcW w:w="1276" w:type="dxa"/>
          </w:tcPr>
          <w:p w:rsidR="00AF4EBE" w:rsidRPr="00577905" w:rsidRDefault="00AF4EBE" w:rsidP="001C5198">
            <w:pPr>
              <w:cnfStyle w:val="000000000000"/>
              <w:rPr>
                <w:rFonts w:ascii="Verdana" w:hAnsi="Verdana"/>
                <w:color w:val="7030A0"/>
              </w:rPr>
            </w:pPr>
            <w:r>
              <w:rPr>
                <w:rFonts w:ascii="Verdana" w:hAnsi="Verdana"/>
                <w:color w:val="7030A0"/>
              </w:rPr>
              <w:t>Achtung</w:t>
            </w:r>
          </w:p>
        </w:tc>
        <w:tc>
          <w:tcPr>
            <w:tcW w:w="1559" w:type="dxa"/>
          </w:tcPr>
          <w:p w:rsidR="00AF4EBE" w:rsidRPr="00577905" w:rsidRDefault="00AF4EBE" w:rsidP="001C5198">
            <w:pPr>
              <w:cnfStyle w:val="000000000000"/>
              <w:rPr>
                <w:rFonts w:ascii="Verdana" w:hAnsi="Verdana"/>
                <w:noProof/>
                <w:lang w:val="de-CH"/>
              </w:rPr>
            </w:pPr>
            <w:r w:rsidRPr="00577905">
              <w:rPr>
                <w:rFonts w:ascii="Verdana" w:hAnsi="Verdana"/>
                <w:noProof/>
                <w:lang w:val="de-CH"/>
              </w:rPr>
              <w:drawing>
                <wp:anchor distT="0" distB="0" distL="114300" distR="114300" simplePos="0" relativeHeight="251680768" behindDoc="0" locked="0" layoutInCell="1" allowOverlap="1">
                  <wp:simplePos x="0" y="0"/>
                  <wp:positionH relativeFrom="margin">
                    <wp:posOffset>237054</wp:posOffset>
                  </wp:positionH>
                  <wp:positionV relativeFrom="margin">
                    <wp:posOffset>45786</wp:posOffset>
                  </wp:positionV>
                  <wp:extent cx="314524" cy="320723"/>
                  <wp:effectExtent l="19050" t="0" r="9326" b="0"/>
                  <wp:wrapNone/>
                  <wp:docPr id="7"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14524" cy="320723"/>
                          </a:xfrm>
                          <a:prstGeom prst="rect">
                            <a:avLst/>
                          </a:prstGeom>
                          <a:noFill/>
                        </pic:spPr>
                      </pic:pic>
                    </a:graphicData>
                  </a:graphic>
                </wp:anchor>
              </w:drawing>
            </w:r>
          </w:p>
        </w:tc>
        <w:tc>
          <w:tcPr>
            <w:tcW w:w="1701" w:type="dxa"/>
          </w:tcPr>
          <w:p w:rsidR="00AF4EBE" w:rsidRPr="00577905" w:rsidRDefault="00AF4EBE" w:rsidP="001C5198">
            <w:pPr>
              <w:cnfStyle w:val="000000000000"/>
              <w:rPr>
                <w:rFonts w:ascii="Verdana" w:hAnsi="Verdana"/>
                <w:sz w:val="16"/>
                <w:szCs w:val="16"/>
              </w:rPr>
            </w:pPr>
            <w:r>
              <w:rPr>
                <w:rFonts w:ascii="Verdana" w:hAnsi="Verdana"/>
                <w:sz w:val="16"/>
                <w:szCs w:val="16"/>
              </w:rPr>
              <w:t>H290 H315 H319</w:t>
            </w:r>
          </w:p>
        </w:tc>
        <w:tc>
          <w:tcPr>
            <w:tcW w:w="992" w:type="dxa"/>
          </w:tcPr>
          <w:p w:rsidR="00AF4EBE" w:rsidRPr="00577905" w:rsidRDefault="00AF4EBE" w:rsidP="001C5198">
            <w:pPr>
              <w:cnfStyle w:val="000000000000"/>
              <w:rPr>
                <w:rFonts w:ascii="Verdana" w:hAnsi="Verdana"/>
                <w:sz w:val="16"/>
                <w:szCs w:val="16"/>
              </w:rPr>
            </w:pPr>
            <w:r>
              <w:rPr>
                <w:rFonts w:ascii="Verdana" w:hAnsi="Verdana"/>
                <w:sz w:val="16"/>
                <w:szCs w:val="16"/>
              </w:rPr>
              <w:t>---</w:t>
            </w:r>
          </w:p>
        </w:tc>
        <w:tc>
          <w:tcPr>
            <w:tcW w:w="2268" w:type="dxa"/>
          </w:tcPr>
          <w:p w:rsidR="00AF4EBE" w:rsidRPr="00577905" w:rsidRDefault="00AF4EBE" w:rsidP="001C5198">
            <w:pPr>
              <w:cnfStyle w:val="000000000000"/>
              <w:rPr>
                <w:rFonts w:ascii="Verdana" w:hAnsi="Verdana"/>
                <w:sz w:val="16"/>
                <w:szCs w:val="16"/>
              </w:rPr>
            </w:pPr>
            <w:r>
              <w:rPr>
                <w:rFonts w:ascii="Verdana" w:hAnsi="Verdana"/>
                <w:sz w:val="16"/>
                <w:szCs w:val="16"/>
              </w:rPr>
              <w:t>P280 P302+252 P305+351+338</w:t>
            </w:r>
          </w:p>
        </w:tc>
        <w:tc>
          <w:tcPr>
            <w:tcW w:w="935" w:type="dxa"/>
          </w:tcPr>
          <w:p w:rsidR="00AF4EBE" w:rsidRPr="00577905" w:rsidRDefault="00AF4EBE" w:rsidP="001C5198">
            <w:pPr>
              <w:cnfStyle w:val="000000000000"/>
              <w:rPr>
                <w:rFonts w:ascii="Verdana" w:hAnsi="Verdana"/>
                <w:sz w:val="16"/>
                <w:szCs w:val="16"/>
              </w:rPr>
            </w:pPr>
            <w:r>
              <w:rPr>
                <w:rFonts w:ascii="Verdana" w:hAnsi="Verdana"/>
                <w:sz w:val="16"/>
                <w:szCs w:val="16"/>
              </w:rPr>
              <w:t>---</w:t>
            </w:r>
          </w:p>
        </w:tc>
      </w:tr>
      <w:tr w:rsidR="00AF4EBE" w:rsidRPr="00AF4EBE" w:rsidTr="00CD4537">
        <w:trPr>
          <w:cnfStyle w:val="000000100000"/>
          <w:trHeight w:val="708"/>
        </w:trPr>
        <w:tc>
          <w:tcPr>
            <w:cnfStyle w:val="001000000000"/>
            <w:tcW w:w="1951" w:type="dxa"/>
          </w:tcPr>
          <w:p w:rsidR="00AF4EBE" w:rsidRDefault="00AF4EBE" w:rsidP="001C5198">
            <w:pPr>
              <w:rPr>
                <w:rFonts w:ascii="Verdana" w:hAnsi="Verdana"/>
                <w:b w:val="0"/>
              </w:rPr>
            </w:pPr>
            <w:r w:rsidRPr="00AF4EBE">
              <w:rPr>
                <w:rFonts w:ascii="Verdana" w:hAnsi="Verdana"/>
                <w:b w:val="0"/>
              </w:rPr>
              <w:t>Kalilauge</w:t>
            </w:r>
          </w:p>
          <w:p w:rsidR="00AF4EBE" w:rsidRDefault="00AF4EBE" w:rsidP="00AF4EBE">
            <w:pPr>
              <w:rPr>
                <w:rFonts w:ascii="Verdana" w:hAnsi="Verdana"/>
                <w:b w:val="0"/>
              </w:rPr>
            </w:pPr>
            <w:r>
              <w:rPr>
                <w:rFonts w:ascii="Verdana" w:hAnsi="Verdana"/>
                <w:b w:val="0"/>
              </w:rPr>
              <w:t>w ≈ 0,5 - 1%</w:t>
            </w:r>
          </w:p>
          <w:p w:rsidR="00AF4EBE" w:rsidRPr="00AF4EBE" w:rsidRDefault="00AF4EBE" w:rsidP="00AF4EBE">
            <w:pPr>
              <w:rPr>
                <w:rFonts w:ascii="Verdana" w:hAnsi="Verdana"/>
                <w:b w:val="0"/>
              </w:rPr>
            </w:pPr>
            <w:r>
              <w:rPr>
                <w:rFonts w:ascii="Verdana" w:hAnsi="Verdana"/>
                <w:b w:val="0"/>
                <w:sz w:val="16"/>
                <w:szCs w:val="16"/>
              </w:rPr>
              <w:t>(Reaktionsprodukt)</w:t>
            </w:r>
          </w:p>
        </w:tc>
        <w:tc>
          <w:tcPr>
            <w:tcW w:w="1276" w:type="dxa"/>
          </w:tcPr>
          <w:p w:rsidR="00AF4EBE" w:rsidRPr="00AF4EBE" w:rsidRDefault="00AF4EBE" w:rsidP="001C5198">
            <w:pPr>
              <w:cnfStyle w:val="000000100000"/>
              <w:rPr>
                <w:rFonts w:ascii="Verdana" w:hAnsi="Verdana"/>
                <w:color w:val="7030A0"/>
              </w:rPr>
            </w:pPr>
            <w:r>
              <w:rPr>
                <w:rFonts w:ascii="Verdana" w:hAnsi="Verdana"/>
                <w:color w:val="FF0000"/>
              </w:rPr>
              <w:t>Gefahr</w:t>
            </w:r>
          </w:p>
        </w:tc>
        <w:tc>
          <w:tcPr>
            <w:tcW w:w="1559" w:type="dxa"/>
          </w:tcPr>
          <w:p w:rsidR="00AF4EBE" w:rsidRPr="00AF4EBE" w:rsidRDefault="00AF4EBE" w:rsidP="001C5198">
            <w:pPr>
              <w:cnfStyle w:val="000000100000"/>
              <w:rPr>
                <w:rFonts w:ascii="Verdana" w:hAnsi="Verdana"/>
                <w:noProof/>
                <w:lang w:val="de-CH"/>
              </w:rPr>
            </w:pPr>
            <w:r w:rsidRPr="00AF4EBE">
              <w:rPr>
                <w:rFonts w:ascii="Verdana" w:hAnsi="Verdana"/>
                <w:noProof/>
                <w:lang w:val="de-CH"/>
              </w:rPr>
              <w:drawing>
                <wp:anchor distT="0" distB="0" distL="114300" distR="114300" simplePos="0" relativeHeight="251684864" behindDoc="0" locked="0" layoutInCell="1" allowOverlap="1">
                  <wp:simplePos x="0" y="0"/>
                  <wp:positionH relativeFrom="margin">
                    <wp:posOffset>234151</wp:posOffset>
                  </wp:positionH>
                  <wp:positionV relativeFrom="margin">
                    <wp:posOffset>31750</wp:posOffset>
                  </wp:positionV>
                  <wp:extent cx="314960" cy="320040"/>
                  <wp:effectExtent l="19050" t="0" r="8890" b="0"/>
                  <wp:wrapNone/>
                  <wp:docPr id="3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10" cstate="print"/>
                          <a:srcRect/>
                          <a:stretch>
                            <a:fillRect/>
                          </a:stretch>
                        </pic:blipFill>
                        <pic:spPr bwMode="auto">
                          <a:xfrm>
                            <a:off x="0" y="0"/>
                            <a:ext cx="314960" cy="320040"/>
                          </a:xfrm>
                          <a:prstGeom prst="rect">
                            <a:avLst/>
                          </a:prstGeom>
                          <a:noFill/>
                        </pic:spPr>
                      </pic:pic>
                    </a:graphicData>
                  </a:graphic>
                </wp:anchor>
              </w:drawing>
            </w:r>
          </w:p>
        </w:tc>
        <w:tc>
          <w:tcPr>
            <w:tcW w:w="1701" w:type="dxa"/>
          </w:tcPr>
          <w:p w:rsidR="00AF4EBE" w:rsidRPr="00AF4EBE" w:rsidRDefault="00AF4EBE" w:rsidP="001C5198">
            <w:pPr>
              <w:cnfStyle w:val="000000100000"/>
              <w:rPr>
                <w:rFonts w:ascii="Verdana" w:hAnsi="Verdana"/>
                <w:sz w:val="16"/>
                <w:szCs w:val="16"/>
              </w:rPr>
            </w:pPr>
            <w:r>
              <w:rPr>
                <w:rFonts w:ascii="Verdana" w:hAnsi="Verdana"/>
                <w:sz w:val="16"/>
                <w:szCs w:val="16"/>
              </w:rPr>
              <w:t>H290 H315 H319</w:t>
            </w:r>
          </w:p>
        </w:tc>
        <w:tc>
          <w:tcPr>
            <w:tcW w:w="992" w:type="dxa"/>
          </w:tcPr>
          <w:p w:rsidR="00AF4EBE" w:rsidRPr="00AF4EBE" w:rsidRDefault="00AF4EBE" w:rsidP="001C5198">
            <w:pPr>
              <w:cnfStyle w:val="000000100000"/>
              <w:rPr>
                <w:rFonts w:ascii="Verdana" w:hAnsi="Verdana"/>
                <w:sz w:val="16"/>
                <w:szCs w:val="16"/>
              </w:rPr>
            </w:pPr>
            <w:r>
              <w:rPr>
                <w:rFonts w:ascii="Verdana" w:hAnsi="Verdana"/>
                <w:sz w:val="16"/>
                <w:szCs w:val="16"/>
              </w:rPr>
              <w:t>---</w:t>
            </w:r>
          </w:p>
        </w:tc>
        <w:tc>
          <w:tcPr>
            <w:tcW w:w="2268" w:type="dxa"/>
          </w:tcPr>
          <w:p w:rsidR="00AF4EBE" w:rsidRPr="00AF4EBE" w:rsidRDefault="00AF4EBE" w:rsidP="001C5198">
            <w:pPr>
              <w:cnfStyle w:val="000000100000"/>
              <w:rPr>
                <w:rFonts w:ascii="Verdana" w:hAnsi="Verdana"/>
                <w:sz w:val="16"/>
                <w:szCs w:val="16"/>
              </w:rPr>
            </w:pPr>
            <w:r>
              <w:rPr>
                <w:rFonts w:ascii="Verdana" w:hAnsi="Verdana"/>
                <w:sz w:val="16"/>
                <w:szCs w:val="16"/>
              </w:rPr>
              <w:t>P280 P302+252 P305+351+338</w:t>
            </w:r>
          </w:p>
        </w:tc>
        <w:tc>
          <w:tcPr>
            <w:tcW w:w="935" w:type="dxa"/>
          </w:tcPr>
          <w:p w:rsidR="00AF4EBE" w:rsidRPr="00AF4EBE" w:rsidRDefault="00C7723B" w:rsidP="001C5198">
            <w:pPr>
              <w:cnfStyle w:val="000000100000"/>
              <w:rPr>
                <w:rFonts w:ascii="Verdana" w:hAnsi="Verdana"/>
                <w:sz w:val="16"/>
                <w:szCs w:val="16"/>
              </w:rPr>
            </w:pPr>
            <w:r>
              <w:rPr>
                <w:rFonts w:ascii="Verdana" w:hAnsi="Verdana"/>
                <w:sz w:val="16"/>
                <w:szCs w:val="16"/>
              </w:rPr>
              <w:t>---</w:t>
            </w:r>
          </w:p>
        </w:tc>
      </w:tr>
      <w:tr w:rsidR="00AF4EBE" w:rsidRPr="008841DF" w:rsidTr="00CD4537">
        <w:trPr>
          <w:trHeight w:val="708"/>
        </w:trPr>
        <w:tc>
          <w:tcPr>
            <w:cnfStyle w:val="001000000000"/>
            <w:tcW w:w="1951" w:type="dxa"/>
          </w:tcPr>
          <w:p w:rsidR="00AF4EBE" w:rsidRDefault="00AF4EBE" w:rsidP="001C5198">
            <w:pPr>
              <w:rPr>
                <w:rFonts w:ascii="Verdana" w:hAnsi="Verdana"/>
                <w:b w:val="0"/>
              </w:rPr>
            </w:pPr>
            <w:r>
              <w:rPr>
                <w:rFonts w:ascii="Verdana" w:hAnsi="Verdana"/>
                <w:b w:val="0"/>
              </w:rPr>
              <w:t>Wasserstoff</w:t>
            </w:r>
          </w:p>
          <w:p w:rsidR="00AF4EBE" w:rsidRPr="008841DF" w:rsidRDefault="00AF4EBE" w:rsidP="001C5198">
            <w:pPr>
              <w:rPr>
                <w:rFonts w:ascii="Verdana" w:hAnsi="Verdana"/>
                <w:b w:val="0"/>
              </w:rPr>
            </w:pPr>
            <w:r>
              <w:rPr>
                <w:rFonts w:ascii="Verdana" w:hAnsi="Verdana"/>
                <w:b w:val="0"/>
                <w:sz w:val="16"/>
                <w:szCs w:val="16"/>
              </w:rPr>
              <w:t>(Reaktionsprodukt)</w:t>
            </w:r>
          </w:p>
        </w:tc>
        <w:tc>
          <w:tcPr>
            <w:tcW w:w="1276" w:type="dxa"/>
          </w:tcPr>
          <w:p w:rsidR="00AF4EBE" w:rsidRPr="008841DF" w:rsidRDefault="00AF4EBE" w:rsidP="001C5198">
            <w:pPr>
              <w:cnfStyle w:val="000000000000"/>
              <w:rPr>
                <w:rFonts w:ascii="Verdana" w:hAnsi="Verdana"/>
                <w:color w:val="FF0000"/>
              </w:rPr>
            </w:pPr>
            <w:r>
              <w:rPr>
                <w:rFonts w:ascii="Verdana" w:hAnsi="Verdana"/>
                <w:color w:val="FF0000"/>
              </w:rPr>
              <w:t>Gefahr</w:t>
            </w:r>
          </w:p>
        </w:tc>
        <w:tc>
          <w:tcPr>
            <w:tcW w:w="1559" w:type="dxa"/>
          </w:tcPr>
          <w:p w:rsidR="00AF4EBE" w:rsidRPr="008841DF" w:rsidRDefault="00AF4EBE" w:rsidP="001C5198">
            <w:pPr>
              <w:cnfStyle w:val="000000000000"/>
              <w:rPr>
                <w:rFonts w:ascii="Verdana" w:hAnsi="Verdana"/>
                <w:noProof/>
                <w:lang w:val="de-CH"/>
              </w:rPr>
            </w:pPr>
            <w:r w:rsidRPr="0089282D">
              <w:rPr>
                <w:rFonts w:ascii="Verdana" w:hAnsi="Verdana"/>
                <w:noProof/>
                <w:lang w:val="de-CH"/>
              </w:rPr>
              <w:drawing>
                <wp:anchor distT="0" distB="0" distL="114300" distR="114300" simplePos="0" relativeHeight="251681792" behindDoc="0" locked="0" layoutInCell="1" allowOverlap="1">
                  <wp:simplePos x="0" y="0"/>
                  <wp:positionH relativeFrom="margin">
                    <wp:posOffset>238289</wp:posOffset>
                  </wp:positionH>
                  <wp:positionV relativeFrom="margin">
                    <wp:posOffset>45066</wp:posOffset>
                  </wp:positionV>
                  <wp:extent cx="319604" cy="320723"/>
                  <wp:effectExtent l="19050" t="0" r="4246" b="0"/>
                  <wp:wrapNone/>
                  <wp:docPr id="8"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7" cstate="print"/>
                          <a:srcRect/>
                          <a:stretch>
                            <a:fillRect/>
                          </a:stretch>
                        </pic:blipFill>
                        <pic:spPr bwMode="auto">
                          <a:xfrm>
                            <a:off x="0" y="0"/>
                            <a:ext cx="319604" cy="320723"/>
                          </a:xfrm>
                          <a:prstGeom prst="rect">
                            <a:avLst/>
                          </a:prstGeom>
                          <a:noFill/>
                        </pic:spPr>
                      </pic:pic>
                    </a:graphicData>
                  </a:graphic>
                </wp:anchor>
              </w:drawing>
            </w:r>
          </w:p>
        </w:tc>
        <w:tc>
          <w:tcPr>
            <w:tcW w:w="1701" w:type="dxa"/>
          </w:tcPr>
          <w:p w:rsidR="00AF4EBE" w:rsidRPr="008841DF" w:rsidRDefault="00AF4EBE" w:rsidP="001C5198">
            <w:pPr>
              <w:cnfStyle w:val="000000000000"/>
              <w:rPr>
                <w:rFonts w:ascii="Verdana" w:hAnsi="Verdana"/>
                <w:sz w:val="16"/>
                <w:szCs w:val="16"/>
              </w:rPr>
            </w:pPr>
            <w:r>
              <w:rPr>
                <w:rFonts w:ascii="Verdana" w:hAnsi="Verdana"/>
                <w:sz w:val="16"/>
                <w:szCs w:val="16"/>
              </w:rPr>
              <w:t>H220</w:t>
            </w:r>
          </w:p>
        </w:tc>
        <w:tc>
          <w:tcPr>
            <w:tcW w:w="992" w:type="dxa"/>
          </w:tcPr>
          <w:p w:rsidR="00AF4EBE" w:rsidRPr="008841DF" w:rsidRDefault="00AF4EBE" w:rsidP="001C5198">
            <w:pPr>
              <w:cnfStyle w:val="000000000000"/>
              <w:rPr>
                <w:rFonts w:ascii="Verdana" w:hAnsi="Verdana"/>
                <w:sz w:val="16"/>
                <w:szCs w:val="16"/>
              </w:rPr>
            </w:pPr>
            <w:r>
              <w:rPr>
                <w:rFonts w:ascii="Verdana" w:hAnsi="Verdana"/>
                <w:sz w:val="16"/>
                <w:szCs w:val="16"/>
              </w:rPr>
              <w:t>---</w:t>
            </w:r>
          </w:p>
        </w:tc>
        <w:tc>
          <w:tcPr>
            <w:tcW w:w="2268" w:type="dxa"/>
          </w:tcPr>
          <w:p w:rsidR="00AF4EBE" w:rsidRPr="008841DF" w:rsidRDefault="00AF4EBE" w:rsidP="001C5198">
            <w:pPr>
              <w:cnfStyle w:val="000000000000"/>
              <w:rPr>
                <w:rFonts w:ascii="Verdana" w:hAnsi="Verdana"/>
                <w:sz w:val="16"/>
                <w:szCs w:val="16"/>
              </w:rPr>
            </w:pPr>
            <w:r>
              <w:rPr>
                <w:rFonts w:ascii="Verdana" w:hAnsi="Verdana"/>
                <w:sz w:val="16"/>
                <w:szCs w:val="16"/>
              </w:rPr>
              <w:t>P210</w:t>
            </w:r>
          </w:p>
        </w:tc>
        <w:tc>
          <w:tcPr>
            <w:tcW w:w="935" w:type="dxa"/>
          </w:tcPr>
          <w:p w:rsidR="00AF4EBE" w:rsidRPr="008841DF" w:rsidRDefault="00AF4EBE" w:rsidP="001C5198">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AF4EBE">
            <w:pPr>
              <w:rPr>
                <w:rFonts w:ascii="Verdana" w:hAnsi="Verdana"/>
                <w:b w:val="0"/>
              </w:rPr>
            </w:pPr>
            <w:r>
              <w:rPr>
                <w:rFonts w:ascii="Verdana" w:hAnsi="Verdana"/>
                <w:b w:val="0"/>
              </w:rPr>
              <w:t>Wasser; Eis</w:t>
            </w:r>
          </w:p>
        </w:tc>
      </w:tr>
      <w:tr w:rsidR="008C7699" w:rsidTr="006133D7">
        <w:trPr>
          <w:cnfStyle w:val="000000100000"/>
          <w:trHeight w:val="454"/>
        </w:trPr>
        <w:tc>
          <w:tcPr>
            <w:cnfStyle w:val="001000000000"/>
            <w:tcW w:w="10606" w:type="dxa"/>
          </w:tcPr>
          <w:p w:rsidR="008C7699" w:rsidRDefault="00AF4EBE">
            <w:pPr>
              <w:rPr>
                <w:rFonts w:ascii="Verdana" w:hAnsi="Verdana"/>
                <w:b w:val="0"/>
              </w:rPr>
            </w:pPr>
            <w:r>
              <w:rPr>
                <w:rFonts w:ascii="Verdana" w:hAnsi="Verdana"/>
                <w:b w:val="0"/>
              </w:rPr>
              <w:t>Spülmittel</w:t>
            </w:r>
          </w:p>
        </w:tc>
      </w:tr>
    </w:tbl>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14339F" w:rsidRDefault="00AF4EBE" w:rsidP="00F576EB">
      <w:pPr>
        <w:tabs>
          <w:tab w:val="left" w:pos="0"/>
        </w:tabs>
        <w:spacing w:after="120"/>
        <w:jc w:val="both"/>
        <w:rPr>
          <w:rFonts w:ascii="Verdana" w:hAnsi="Verdana"/>
          <w:i/>
        </w:rPr>
      </w:pPr>
      <w:r w:rsidRPr="00AF4EBE">
        <w:rPr>
          <w:rFonts w:ascii="Verdana" w:hAnsi="Verdana"/>
          <w:i/>
        </w:rPr>
        <w:t xml:space="preserve">Ein Glasbecken wird mit Leitungswasser zur Hälfte gefüllt, dazu gibt man etwas Spülmittel und Phenolphthaleinlösung. Über dem Glasbecken befestigt man als Spritzschutz ein feines Drahtnetz im Abstand von 15 cm zum Glasbecken. </w:t>
      </w:r>
      <w:r w:rsidR="0014339F">
        <w:rPr>
          <w:rFonts w:ascii="Verdana" w:hAnsi="Verdana"/>
          <w:i/>
        </w:rPr>
        <w:t>Dis Durchführung erfolgt im Abzug.</w:t>
      </w:r>
    </w:p>
    <w:p w:rsidR="0014339F" w:rsidRDefault="0014339F" w:rsidP="00F576EB">
      <w:pPr>
        <w:tabs>
          <w:tab w:val="left" w:pos="0"/>
        </w:tabs>
        <w:spacing w:after="120"/>
        <w:jc w:val="both"/>
        <w:rPr>
          <w:rFonts w:ascii="Verdana" w:hAnsi="Verdana"/>
          <w:i/>
        </w:rPr>
      </w:pPr>
      <w:r>
        <w:rPr>
          <w:rFonts w:ascii="Verdana" w:hAnsi="Verdana"/>
          <w:i/>
        </w:rPr>
        <w:t>a) M</w:t>
      </w:r>
      <w:r w:rsidR="00AF4EBE" w:rsidRPr="00AF4EBE">
        <w:rPr>
          <w:rFonts w:ascii="Verdana" w:hAnsi="Verdana"/>
          <w:i/>
        </w:rPr>
        <w:t>an</w:t>
      </w:r>
      <w:r>
        <w:rPr>
          <w:rFonts w:ascii="Verdana" w:hAnsi="Verdana"/>
          <w:i/>
        </w:rPr>
        <w:t xml:space="preserve"> schneidet</w:t>
      </w:r>
      <w:r w:rsidR="00AF4EBE" w:rsidRPr="00AF4EBE">
        <w:rPr>
          <w:rFonts w:ascii="Verdana" w:hAnsi="Verdana"/>
          <w:i/>
        </w:rPr>
        <w:t xml:space="preserve"> ein kleines Stück Lithium ab, entrindet es und demonstriert den Metallglanz. Dann wirft man es auf die Wasseroberfläche. </w:t>
      </w:r>
    </w:p>
    <w:p w:rsidR="00AF4EBE" w:rsidRPr="00AF4EBE" w:rsidRDefault="0014339F" w:rsidP="00F576EB">
      <w:pPr>
        <w:tabs>
          <w:tab w:val="left" w:pos="0"/>
        </w:tabs>
        <w:spacing w:after="120"/>
        <w:jc w:val="both"/>
        <w:rPr>
          <w:rFonts w:ascii="Verdana" w:hAnsi="Verdana"/>
          <w:i/>
        </w:rPr>
      </w:pPr>
      <w:r>
        <w:rPr>
          <w:rFonts w:ascii="Verdana" w:hAnsi="Verdana"/>
          <w:i/>
        </w:rPr>
        <w:t xml:space="preserve">b) </w:t>
      </w:r>
      <w:r w:rsidR="00AF4EBE" w:rsidRPr="00AF4EBE">
        <w:rPr>
          <w:rFonts w:ascii="Verdana" w:hAnsi="Verdana"/>
          <w:i/>
        </w:rPr>
        <w:t xml:space="preserve">In einem zweiten Glasbecken hält man mit einem Natriumlöffel ein Stück Lithium (entrindet und abgetupft) unter die Wasseroberfläche. Mit Hilfe eines wassergefüllten Reagenzglases fängt man das sich bildende Gas auf; die Öffnung des Reagenzglases wird an die Flammen eines Feuerzeugs gehalten, womit das Gas leicht identifiziert werden kann. </w:t>
      </w:r>
    </w:p>
    <w:p w:rsidR="00AF4EBE" w:rsidRDefault="0014339F" w:rsidP="00F576EB">
      <w:pPr>
        <w:tabs>
          <w:tab w:val="left" w:pos="0"/>
        </w:tabs>
        <w:spacing w:after="120"/>
        <w:jc w:val="both"/>
        <w:rPr>
          <w:rFonts w:ascii="Verdana" w:hAnsi="Verdana"/>
          <w:i/>
        </w:rPr>
      </w:pPr>
      <w:r>
        <w:rPr>
          <w:rFonts w:ascii="Verdana" w:hAnsi="Verdana"/>
          <w:i/>
        </w:rPr>
        <w:t xml:space="preserve">c) </w:t>
      </w:r>
      <w:r w:rsidR="00AF4EBE" w:rsidRPr="00AF4EBE">
        <w:rPr>
          <w:rFonts w:ascii="Verdana" w:hAnsi="Verdana"/>
          <w:i/>
        </w:rPr>
        <w:t xml:space="preserve">Man wiederholt nun den ersten Teil des Experimentes mit Natrium, in einem zweiten Teil legt man das Natriumstückchen auf ein Filterpapier, das auf dem Wasser schwimmt (Vorsicht: ganz abreagieren lassen, kann am Schluss heftig zerplatzen). </w:t>
      </w:r>
    </w:p>
    <w:p w:rsidR="00AF4EBE" w:rsidRDefault="0014339F" w:rsidP="00F576EB">
      <w:pPr>
        <w:tabs>
          <w:tab w:val="left" w:pos="0"/>
        </w:tabs>
        <w:spacing w:after="120"/>
        <w:jc w:val="both"/>
        <w:rPr>
          <w:rFonts w:ascii="Verdana" w:hAnsi="Verdana"/>
          <w:i/>
        </w:rPr>
      </w:pPr>
      <w:r>
        <w:rPr>
          <w:rFonts w:ascii="Verdana" w:hAnsi="Verdana"/>
          <w:i/>
        </w:rPr>
        <w:t xml:space="preserve">d) </w:t>
      </w:r>
      <w:r w:rsidR="00AF4EBE" w:rsidRPr="00AF4EBE">
        <w:rPr>
          <w:rFonts w:ascii="Verdana" w:hAnsi="Verdana"/>
          <w:i/>
        </w:rPr>
        <w:t>Schließlich führt man das Exper</w:t>
      </w:r>
      <w:r w:rsidR="00034993">
        <w:rPr>
          <w:rFonts w:ascii="Verdana" w:hAnsi="Verdana"/>
          <w:i/>
        </w:rPr>
        <w:t>iment mit einem pfefferkorngroß</w:t>
      </w:r>
      <w:r w:rsidR="00AF4EBE" w:rsidRPr="00AF4EBE">
        <w:rPr>
          <w:rFonts w:ascii="Verdana" w:hAnsi="Verdana"/>
          <w:i/>
        </w:rPr>
        <w:t xml:space="preserve">en Kaliumstückchen durch. </w:t>
      </w:r>
    </w:p>
    <w:p w:rsidR="00AF4EBE" w:rsidRPr="00AF4EBE" w:rsidRDefault="00F576EB" w:rsidP="00F576EB">
      <w:pPr>
        <w:tabs>
          <w:tab w:val="left" w:pos="0"/>
        </w:tabs>
        <w:spacing w:after="120"/>
        <w:jc w:val="both"/>
        <w:rPr>
          <w:rFonts w:ascii="Verdana" w:hAnsi="Verdana"/>
          <w:i/>
        </w:rPr>
      </w:pPr>
      <w:r>
        <w:rPr>
          <w:rFonts w:ascii="Verdana" w:hAnsi="Verdana"/>
          <w:i/>
        </w:rPr>
        <w:t xml:space="preserve">e) </w:t>
      </w:r>
      <w:r w:rsidR="00AF4EBE" w:rsidRPr="00AF4EBE">
        <w:rPr>
          <w:rFonts w:ascii="Verdana" w:hAnsi="Verdana"/>
          <w:i/>
        </w:rPr>
        <w:t>Als letzte Vari</w:t>
      </w:r>
      <w:r w:rsidR="00AF4EBE">
        <w:rPr>
          <w:rFonts w:ascii="Verdana" w:hAnsi="Verdana"/>
          <w:i/>
        </w:rPr>
        <w:t xml:space="preserve">ante legt man </w:t>
      </w:r>
      <w:r w:rsidR="00034993">
        <w:rPr>
          <w:rFonts w:ascii="Verdana" w:hAnsi="Verdana"/>
          <w:i/>
        </w:rPr>
        <w:t>ein pfefferkorngroß</w:t>
      </w:r>
      <w:r w:rsidR="00AF4EBE">
        <w:rPr>
          <w:rFonts w:ascii="Verdana" w:hAnsi="Verdana"/>
          <w:i/>
        </w:rPr>
        <w:t>es</w:t>
      </w:r>
      <w:r w:rsidR="00AF4EBE" w:rsidRPr="00AF4EBE">
        <w:rPr>
          <w:rFonts w:ascii="Verdana" w:hAnsi="Verdana"/>
          <w:i/>
        </w:rPr>
        <w:t xml:space="preserve"> Kaliumstückchen auf einen Eiswürfel. </w:t>
      </w:r>
    </w:p>
    <w:p w:rsidR="00907BD8" w:rsidRPr="00A33993" w:rsidRDefault="00907BD8">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14339F" w:rsidP="008C7699">
      <w:pPr>
        <w:rPr>
          <w:rFonts w:ascii="Verdana" w:hAnsi="Verdana"/>
          <w:i/>
        </w:rPr>
      </w:pPr>
      <w:r>
        <w:rPr>
          <w:rFonts w:ascii="Verdana" w:hAnsi="Verdana"/>
          <w:i/>
        </w:rPr>
        <w:t>Achtung: Das Kalium darf keine gelbe bzw. gelbliche Kruste haben, sonst darf es nicht geschnitten werden.</w:t>
      </w:r>
    </w:p>
    <w:p w:rsidR="0014339F" w:rsidRDefault="0014339F" w:rsidP="008C7699">
      <w:pPr>
        <w:rPr>
          <w:rFonts w:ascii="Verdana" w:hAnsi="Verdana"/>
          <w:i/>
        </w:rPr>
      </w:pPr>
    </w:p>
    <w:p w:rsidR="0014339F" w:rsidRPr="0014339F" w:rsidRDefault="0014339F" w:rsidP="008C7699">
      <w:pPr>
        <w:rPr>
          <w:rFonts w:ascii="Verdana" w:hAnsi="Verdana"/>
          <w:i/>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Pr="0014339F" w:rsidRDefault="0014339F">
      <w:pPr>
        <w:rPr>
          <w:rFonts w:ascii="Verdana" w:hAnsi="Verdana"/>
          <w:i/>
        </w:rPr>
      </w:pPr>
      <w:r w:rsidRPr="0014339F">
        <w:rPr>
          <w:rFonts w:ascii="Verdana" w:hAnsi="Verdana"/>
          <w:i/>
        </w:rPr>
        <w:t>Wässrige Lösungen neutralisieren und über das Abwasser entsorgen.</w:t>
      </w:r>
    </w:p>
    <w:p w:rsidR="0014339F" w:rsidRDefault="0014339F">
      <w:pPr>
        <w:rPr>
          <w:rFonts w:ascii="Verdana" w:hAnsi="Verdana"/>
          <w:b/>
        </w:rPr>
      </w:pPr>
    </w:p>
    <w:p w:rsidR="0014339F" w:rsidRDefault="0014339F">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14339F">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14339F">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14339F">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14339F">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14339F">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624D80" w:rsidRDefault="00624D80">
      <w:pPr>
        <w:rPr>
          <w:rFonts w:ascii="Arial" w:hAnsi="Arial"/>
        </w:rPr>
      </w:pPr>
    </w:p>
    <w:p w:rsidR="0014339F" w:rsidRPr="00A33993" w:rsidRDefault="0014339F">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F576EB">
      <w:pPr>
        <w:rPr>
          <w:rFonts w:ascii="Verdana" w:hAnsi="Verdana"/>
          <w:b/>
        </w:rPr>
      </w:pPr>
      <w:r>
        <w:rPr>
          <w:rFonts w:ascii="Verdana" w:hAnsi="Verdana"/>
          <w:b/>
          <w:noProof/>
          <w:lang w:val="de-CH"/>
        </w:rPr>
        <w:drawing>
          <wp:anchor distT="0" distB="0" distL="114300" distR="114300" simplePos="0" relativeHeight="251687936" behindDoc="0" locked="0" layoutInCell="1" allowOverlap="1">
            <wp:simplePos x="0" y="0"/>
            <wp:positionH relativeFrom="margin">
              <wp:posOffset>4392930</wp:posOffset>
            </wp:positionH>
            <wp:positionV relativeFrom="margin">
              <wp:posOffset>7883525</wp:posOffset>
            </wp:positionV>
            <wp:extent cx="400050" cy="396240"/>
            <wp:effectExtent l="19050" t="0" r="0" b="0"/>
            <wp:wrapNone/>
            <wp:docPr id="34"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86912" behindDoc="0" locked="0" layoutInCell="1" allowOverlap="1">
            <wp:simplePos x="0" y="0"/>
            <wp:positionH relativeFrom="margin">
              <wp:posOffset>2653665</wp:posOffset>
            </wp:positionH>
            <wp:positionV relativeFrom="margin">
              <wp:posOffset>7883525</wp:posOffset>
            </wp:positionV>
            <wp:extent cx="400050" cy="396240"/>
            <wp:effectExtent l="19050" t="0" r="0" b="0"/>
            <wp:wrapNone/>
            <wp:docPr id="33"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srcRect/>
                    <a:stretch>
                      <a:fillRect/>
                    </a:stretch>
                  </pic:blipFill>
                  <pic:spPr bwMode="auto">
                    <a:xfrm>
                      <a:off x="0" y="0"/>
                      <a:ext cx="40005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88960" behindDoc="0" locked="0" layoutInCell="1" allowOverlap="1">
            <wp:simplePos x="0" y="0"/>
            <wp:positionH relativeFrom="margin">
              <wp:posOffset>925830</wp:posOffset>
            </wp:positionH>
            <wp:positionV relativeFrom="margin">
              <wp:posOffset>7936865</wp:posOffset>
            </wp:positionV>
            <wp:extent cx="400050" cy="396240"/>
            <wp:effectExtent l="19050" t="0" r="0" b="0"/>
            <wp:wrapNone/>
            <wp:docPr id="3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cstate="print"/>
                    <a:srcRect/>
                    <a:stretch>
                      <a:fillRect/>
                    </a:stretch>
                  </pic:blipFill>
                  <pic:spPr bwMode="auto">
                    <a:xfrm>
                      <a:off x="0" y="0"/>
                      <a:ext cx="40005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14339F" w:rsidRDefault="0014339F">
      <w:pPr>
        <w:rPr>
          <w:rFonts w:ascii="Verdana" w:hAnsi="Verdana"/>
          <w:i/>
        </w:rPr>
      </w:pPr>
      <w:r>
        <w:rPr>
          <w:rFonts w:ascii="Verdana" w:hAnsi="Verdana"/>
          <w:i/>
        </w:rPr>
        <w:tab/>
        <w:t>Schutzbrille tragen        Schutzhandschuhe tragen     Im Abzug durchführen</w:t>
      </w:r>
    </w:p>
    <w:p w:rsidR="00382839" w:rsidRDefault="00382839">
      <w:pPr>
        <w:rPr>
          <w:rFonts w:ascii="Verdana" w:hAnsi="Verdana"/>
          <w:b/>
        </w:rPr>
      </w:pPr>
    </w:p>
    <w:p w:rsidR="0014339F" w:rsidRDefault="0014339F">
      <w:pPr>
        <w:rPr>
          <w:rFonts w:ascii="Verdana" w:hAnsi="Verdana"/>
          <w:b/>
        </w:rPr>
      </w:pPr>
    </w:p>
    <w:p w:rsidR="0014339F" w:rsidRDefault="0014339F">
      <w:pPr>
        <w:rPr>
          <w:rFonts w:ascii="Verdana" w:hAnsi="Verdana"/>
          <w:b/>
        </w:rPr>
      </w:pPr>
    </w:p>
    <w:p w:rsidR="0014339F" w:rsidRDefault="0014339F">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14339F" w:rsidRDefault="0014339F">
      <w:pPr>
        <w:rPr>
          <w:rFonts w:ascii="Verdana" w:hAnsi="Verdana"/>
          <w:i/>
        </w:rPr>
      </w:pPr>
      <w:r>
        <w:rPr>
          <w:rFonts w:ascii="Verdana" w:hAnsi="Verdana"/>
          <w:i/>
        </w:rPr>
        <w:t>Durchgeführt; die Tätigkeitsbeschränkungen bzw. Tätigkeitsverbote für Schülerinnen und Schüler werden beachtet</w:t>
      </w:r>
    </w:p>
    <w:p w:rsidR="00624D80" w:rsidRDefault="00624D80">
      <w:pPr>
        <w:rPr>
          <w:rFonts w:ascii="Arial" w:hAnsi="Arial"/>
        </w:rPr>
      </w:pPr>
    </w:p>
    <w:p w:rsidR="0014339F" w:rsidRDefault="0014339F">
      <w:pPr>
        <w:rPr>
          <w:rFonts w:ascii="Arial" w:hAnsi="Arial"/>
        </w:rPr>
      </w:pPr>
    </w:p>
    <w:p w:rsidR="00A33993" w:rsidRDefault="00D12FDC">
      <w:pPr>
        <w:rPr>
          <w:rFonts w:ascii="Verdana" w:hAnsi="Verdana"/>
          <w:b/>
        </w:rPr>
      </w:pPr>
      <w:r>
        <w:rPr>
          <w:rFonts w:ascii="Verdana" w:hAnsi="Verdana"/>
          <w:b/>
        </w:rPr>
        <w:t>Anmerkungen</w:t>
      </w:r>
    </w:p>
    <w:p w:rsidR="0014339F" w:rsidRPr="0014339F" w:rsidRDefault="0014339F" w:rsidP="0014339F">
      <w:pPr>
        <w:rPr>
          <w:rFonts w:ascii="Verdana" w:hAnsi="Verdana"/>
          <w:sz w:val="16"/>
          <w:szCs w:val="16"/>
        </w:rPr>
      </w:pPr>
    </w:p>
    <w:p w:rsidR="00D12FDC" w:rsidRP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H220</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Extrem entzündbares Gas.</w:t>
      </w:r>
    </w:p>
    <w:p w:rsidR="00D12FDC"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H226</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Flüssigkeit und Dampf entzündbar.</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H260</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In Berührung mit Wasser entstehen entzündbare Gase, die sich spontan entzünden können.</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H290</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Kann gegenüber Metallen korrosiv sein.</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H314</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Verursacht schwere Verätzungen der Haut und schwere Augenschäden.</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H315</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Verursacht Hautreizungen.</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H319</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Verursacht schwere Augenreizung.</w:t>
      </w:r>
    </w:p>
    <w:p w:rsid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H341</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 xml:space="preserve">Kann vermutlich genetische Defekte verursachen </w:t>
      </w:r>
      <w:r w:rsidR="002A222D">
        <w:rPr>
          <w:rFonts w:ascii="Verdana" w:hAnsi="Verdana"/>
          <w:i/>
          <w:sz w:val="16"/>
          <w:szCs w:val="16"/>
          <w:lang w:eastAsia="zh-CN"/>
        </w:rPr>
        <w:t>(nicht bei der ethanolischen Lösung)</w:t>
      </w:r>
    </w:p>
    <w:p w:rsidR="0014339F" w:rsidRPr="0014339F" w:rsidRDefault="0014339F" w:rsidP="00D12FDC">
      <w:pPr>
        <w:pBdr>
          <w:between w:val="single" w:sz="4" w:space="1" w:color="auto"/>
          <w:bar w:val="single" w:sz="4" w:color="auto"/>
        </w:pBdr>
        <w:shd w:val="clear" w:color="auto" w:fill="F7CAAC" w:themeFill="accent2" w:themeFillTint="66"/>
        <w:rPr>
          <w:rFonts w:ascii="Verdana" w:hAnsi="Verdana"/>
          <w:sz w:val="16"/>
          <w:szCs w:val="16"/>
        </w:rPr>
      </w:pPr>
      <w:r w:rsidRPr="0014339F">
        <w:rPr>
          <w:rFonts w:ascii="Verdana" w:hAnsi="Verdana"/>
          <w:sz w:val="16"/>
          <w:szCs w:val="16"/>
        </w:rPr>
        <w:t>H350</w:t>
      </w:r>
      <w:r w:rsidR="002A222D">
        <w:rPr>
          <w:rFonts w:ascii="Verdana" w:hAnsi="Verdana"/>
          <w:sz w:val="16"/>
          <w:szCs w:val="16"/>
        </w:rPr>
        <w:tab/>
      </w:r>
      <w:r w:rsidR="002A222D">
        <w:rPr>
          <w:rFonts w:ascii="Verdana" w:hAnsi="Verdana"/>
          <w:sz w:val="16"/>
          <w:szCs w:val="16"/>
        </w:rPr>
        <w:tab/>
      </w:r>
      <w:r w:rsidR="002A222D" w:rsidRPr="00693B6E">
        <w:rPr>
          <w:rFonts w:ascii="Verdana" w:hAnsi="Verdana"/>
          <w:sz w:val="16"/>
          <w:szCs w:val="16"/>
          <w:lang w:eastAsia="zh-CN"/>
        </w:rPr>
        <w:t xml:space="preserve">Kann Krebs erzeugen </w:t>
      </w:r>
      <w:r w:rsidR="002A222D" w:rsidRPr="00693B6E">
        <w:rPr>
          <w:rFonts w:ascii="Verdana" w:hAnsi="Verdana"/>
          <w:i/>
          <w:sz w:val="16"/>
          <w:szCs w:val="16"/>
          <w:lang w:eastAsia="zh-CN"/>
        </w:rPr>
        <w:t>(</w:t>
      </w:r>
      <w:r w:rsidR="002A222D">
        <w:rPr>
          <w:rFonts w:ascii="Verdana" w:hAnsi="Verdana"/>
          <w:i/>
          <w:sz w:val="16"/>
          <w:szCs w:val="16"/>
          <w:lang w:eastAsia="zh-CN"/>
        </w:rPr>
        <w:t>gilt nicht bei der ethanolischen Lösung)</w:t>
      </w:r>
    </w:p>
    <w:p w:rsidR="00D12FDC" w:rsidRDefault="00D12FDC" w:rsidP="00D12FDC">
      <w:pPr>
        <w:pBdr>
          <w:between w:val="single" w:sz="4" w:space="1" w:color="auto"/>
          <w:bar w:val="single" w:sz="4" w:color="auto"/>
        </w:pBdr>
        <w:rPr>
          <w:rFonts w:ascii="Verdana" w:hAnsi="Verdana"/>
          <w:b/>
          <w:sz w:val="16"/>
          <w:szCs w:val="16"/>
        </w:rPr>
      </w:pPr>
    </w:p>
    <w:p w:rsidR="0014339F" w:rsidRPr="002A222D" w:rsidRDefault="002A222D" w:rsidP="0014339F">
      <w:pPr>
        <w:pBdr>
          <w:between w:val="single" w:sz="4" w:space="1" w:color="auto"/>
          <w:bar w:val="single" w:sz="4" w:color="auto"/>
        </w:pBdr>
        <w:shd w:val="clear" w:color="auto" w:fill="C5E0B3" w:themeFill="accent6" w:themeFillTint="66"/>
        <w:rPr>
          <w:rFonts w:ascii="Verdana" w:hAnsi="Verdana"/>
          <w:sz w:val="16"/>
          <w:szCs w:val="16"/>
          <w:lang w:val="de-CH"/>
        </w:rPr>
      </w:pPr>
      <w:r w:rsidRPr="002A222D">
        <w:rPr>
          <w:rFonts w:ascii="Verdana" w:hAnsi="Verdana"/>
          <w:sz w:val="16"/>
          <w:szCs w:val="16"/>
          <w:lang w:val="de-CH"/>
        </w:rPr>
        <w:t>EUH014</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Reagiert heftig mit Wasser.</w:t>
      </w:r>
    </w:p>
    <w:p w:rsidR="0014339F" w:rsidRPr="002A222D" w:rsidRDefault="0014339F" w:rsidP="00D12FDC">
      <w:pPr>
        <w:pBdr>
          <w:between w:val="single" w:sz="4" w:space="1" w:color="auto"/>
          <w:bar w:val="single" w:sz="4" w:color="auto"/>
        </w:pBdr>
        <w:rPr>
          <w:rFonts w:ascii="Verdana" w:hAnsi="Verdana"/>
          <w:sz w:val="16"/>
          <w:szCs w:val="16"/>
          <w:lang w:val="de-CH"/>
        </w:rPr>
      </w:pPr>
    </w:p>
    <w:p w:rsidR="00D12FDC"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P201</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Vor Gebrauch besondere Anweisungen einholen.</w:t>
      </w:r>
    </w:p>
    <w:p w:rsidR="002A222D" w:rsidRPr="002A222D" w:rsidRDefault="002A222D" w:rsidP="002A222D">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P210</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Von Hitze</w:t>
      </w:r>
      <w:r>
        <w:rPr>
          <w:rFonts w:ascii="Verdana" w:hAnsi="Verdana"/>
          <w:sz w:val="16"/>
          <w:szCs w:val="16"/>
          <w:lang w:eastAsia="zh-CN"/>
        </w:rPr>
        <w:t>, heiß</w:t>
      </w:r>
      <w:r w:rsidRPr="00693B6E">
        <w:rPr>
          <w:rFonts w:ascii="Verdana" w:hAnsi="Verdana"/>
          <w:sz w:val="16"/>
          <w:szCs w:val="16"/>
          <w:lang w:eastAsia="zh-CN"/>
        </w:rPr>
        <w:t>en Oberflächen, Funken, offenen Flammen sowie anderen Zündquellenarten fernhalten.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P233</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Behälter dicht verschlossen halten.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P280</w:t>
      </w:r>
      <w:r w:rsidRPr="002A222D">
        <w:rPr>
          <w:rFonts w:ascii="Verdana" w:hAnsi="Verdana"/>
          <w:sz w:val="16"/>
          <w:szCs w:val="16"/>
          <w:lang w:val="de-CH"/>
        </w:rPr>
        <w:tab/>
      </w:r>
      <w:r w:rsidRPr="002A222D">
        <w:rPr>
          <w:rFonts w:ascii="Verdana" w:hAnsi="Verdana"/>
          <w:sz w:val="16"/>
          <w:szCs w:val="16"/>
          <w:lang w:val="de-CH"/>
        </w:rPr>
        <w:tab/>
      </w:r>
      <w:r w:rsidRPr="00693B6E">
        <w:rPr>
          <w:rFonts w:ascii="Verdana" w:hAnsi="Verdana"/>
          <w:sz w:val="16"/>
          <w:szCs w:val="16"/>
          <w:lang w:eastAsia="zh-CN"/>
        </w:rPr>
        <w:t>Schutzhandschuhe/Schutzkleidung/Augenschutz/Gesichtsschutz tragen.</w:t>
      </w:r>
      <w:r>
        <w:rPr>
          <w:rFonts w:ascii="Verdana" w:hAnsi="Verdana"/>
          <w:sz w:val="16"/>
          <w:szCs w:val="16"/>
          <w:lang w:eastAsia="zh-CN"/>
        </w:rPr>
        <w:tab/>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P301+330+331</w:t>
      </w:r>
      <w:r w:rsidRPr="002A222D">
        <w:rPr>
          <w:rFonts w:ascii="Verdana" w:hAnsi="Verdana"/>
          <w:sz w:val="16"/>
          <w:szCs w:val="16"/>
          <w:lang w:val="de-CH"/>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r>
        <w:rPr>
          <w:rFonts w:ascii="Verdana" w:hAnsi="Verdana"/>
          <w:sz w:val="16"/>
          <w:szCs w:val="16"/>
          <w:lang w:eastAsia="zh-CN"/>
        </w:rPr>
        <w:tab/>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P302+252</w:t>
      </w:r>
      <w:r w:rsidRPr="002A222D">
        <w:rPr>
          <w:rFonts w:ascii="Verdana" w:hAnsi="Verdana"/>
          <w:sz w:val="16"/>
          <w:szCs w:val="16"/>
          <w:lang w:val="de-CH"/>
        </w:rPr>
        <w:tab/>
      </w:r>
      <w:r>
        <w:rPr>
          <w:rFonts w:ascii="Verdana" w:hAnsi="Verdana"/>
          <w:sz w:val="16"/>
          <w:szCs w:val="16"/>
          <w:lang w:eastAsia="zh-CN"/>
        </w:rPr>
        <w:t>Bei Berührung mit der Haut</w:t>
      </w:r>
      <w:r w:rsidRPr="00693B6E">
        <w:rPr>
          <w:rFonts w:ascii="Verdana" w:hAnsi="Verdana"/>
          <w:sz w:val="16"/>
          <w:szCs w:val="16"/>
          <w:lang w:eastAsia="zh-CN"/>
        </w:rPr>
        <w:t>: Mit viel Wasser</w:t>
      </w:r>
      <w:r>
        <w:rPr>
          <w:rFonts w:ascii="Verdana" w:hAnsi="Verdana"/>
          <w:sz w:val="16"/>
          <w:szCs w:val="16"/>
          <w:lang w:eastAsia="zh-CN"/>
        </w:rPr>
        <w:t xml:space="preserve"> und Seife</w:t>
      </w:r>
      <w:r w:rsidRPr="00693B6E">
        <w:rPr>
          <w:rFonts w:ascii="Verdana" w:hAnsi="Verdana"/>
          <w:sz w:val="16"/>
          <w:szCs w:val="16"/>
          <w:lang w:eastAsia="zh-CN"/>
        </w:rPr>
        <w:t xml:space="preserve"> waschen.</w:t>
      </w:r>
    </w:p>
    <w:p w:rsidR="00D12FDC"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P305+351+338</w:t>
      </w:r>
      <w:r w:rsidRPr="002A222D">
        <w:rPr>
          <w:rFonts w:ascii="Verdana" w:hAnsi="Verdana"/>
          <w:sz w:val="16"/>
          <w:szCs w:val="16"/>
          <w:lang w:val="de-CH"/>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rPr>
      </w:pPr>
      <w:r w:rsidRPr="002A222D">
        <w:rPr>
          <w:rFonts w:ascii="Verdana" w:hAnsi="Verdana"/>
          <w:sz w:val="16"/>
          <w:szCs w:val="16"/>
          <w:lang w:val="de-CH"/>
        </w:rPr>
        <w:t>P308+313</w:t>
      </w:r>
      <w:r>
        <w:rPr>
          <w:rFonts w:ascii="Verdana" w:hAnsi="Verdana"/>
          <w:sz w:val="16"/>
          <w:szCs w:val="16"/>
          <w:lang w:val="de-CH"/>
        </w:rPr>
        <w:tab/>
      </w:r>
      <w:r w:rsidRPr="002A222D">
        <w:rPr>
          <w:rFonts w:ascii="Verdana" w:hAnsi="Verdana"/>
          <w:sz w:val="16"/>
          <w:szCs w:val="16"/>
          <w:lang w:val="de-CH"/>
        </w:rPr>
        <w:t>Bei Exposition oder Verdacht: Ärztlichen Rat einholen/ärztliche Hilfe hinzuziehen.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rPr>
      </w:pPr>
      <w:r w:rsidRPr="002A222D">
        <w:rPr>
          <w:rFonts w:ascii="Verdana" w:hAnsi="Verdana"/>
          <w:sz w:val="16"/>
          <w:szCs w:val="16"/>
          <w:lang w:val="de-CH"/>
        </w:rPr>
        <w:t>P309+310</w:t>
      </w:r>
      <w:r>
        <w:rPr>
          <w:rFonts w:ascii="Verdana" w:hAnsi="Verdana"/>
          <w:sz w:val="16"/>
          <w:szCs w:val="16"/>
          <w:lang w:val="de-CH"/>
        </w:rPr>
        <w:tab/>
      </w:r>
      <w:r w:rsidRPr="002A222D">
        <w:rPr>
          <w:rFonts w:ascii="Verdana" w:hAnsi="Verdana"/>
          <w:sz w:val="16"/>
          <w:szCs w:val="16"/>
          <w:lang w:val="de-CH"/>
        </w:rPr>
        <w:t>Bei Exposition oder Unwohlsein: Sofort Giftinformationszentrum oder Arzt anrufen.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P370+378b</w:t>
      </w:r>
      <w:r>
        <w:rPr>
          <w:rFonts w:ascii="Verdana" w:hAnsi="Verdana"/>
          <w:sz w:val="16"/>
          <w:szCs w:val="16"/>
          <w:lang w:val="de-CH"/>
        </w:rPr>
        <w:tab/>
      </w:r>
      <w:r w:rsidR="00034993">
        <w:rPr>
          <w:rFonts w:ascii="Verdana" w:hAnsi="Verdana"/>
          <w:sz w:val="16"/>
          <w:szCs w:val="16"/>
          <w:lang w:eastAsia="zh-CN"/>
        </w:rPr>
        <w:t>Bei Brand: trockenen Sand</w:t>
      </w:r>
      <w:r w:rsidRPr="00693B6E">
        <w:rPr>
          <w:rFonts w:ascii="Verdana" w:hAnsi="Verdana"/>
          <w:sz w:val="16"/>
          <w:szCs w:val="16"/>
          <w:lang w:eastAsia="zh-CN"/>
        </w:rPr>
        <w:t xml:space="preserve"> zum Löschen verwenden.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P370+378c</w:t>
      </w:r>
      <w:r>
        <w:rPr>
          <w:rFonts w:ascii="Verdana" w:hAnsi="Verdana"/>
          <w:sz w:val="16"/>
          <w:szCs w:val="16"/>
          <w:lang w:val="de-CH"/>
        </w:rPr>
        <w:tab/>
      </w:r>
      <w:r w:rsidR="00034993">
        <w:rPr>
          <w:rFonts w:ascii="Verdana" w:hAnsi="Verdana"/>
          <w:sz w:val="16"/>
          <w:szCs w:val="16"/>
          <w:lang w:eastAsia="zh-CN"/>
        </w:rPr>
        <w:t>Bei Brand: Trockensand, Trockenlöschpulver oder alkoholbeständigen Schaum</w:t>
      </w:r>
      <w:r w:rsidRPr="00693B6E">
        <w:rPr>
          <w:rFonts w:ascii="Verdana" w:hAnsi="Verdana"/>
          <w:sz w:val="16"/>
          <w:szCs w:val="16"/>
          <w:lang w:eastAsia="zh-CN"/>
        </w:rPr>
        <w:t xml:space="preserve"> zum Löschen verwenden.</w:t>
      </w:r>
    </w:p>
    <w:p w:rsidR="002A222D" w:rsidRPr="002A222D" w:rsidRDefault="002A222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2A222D">
        <w:rPr>
          <w:rFonts w:ascii="Verdana" w:hAnsi="Verdana"/>
          <w:sz w:val="16"/>
          <w:szCs w:val="16"/>
          <w:lang w:val="de-CH"/>
        </w:rPr>
        <w:t>P422</w:t>
      </w:r>
      <w:r>
        <w:rPr>
          <w:rFonts w:ascii="Verdana" w:hAnsi="Verdana"/>
          <w:sz w:val="16"/>
          <w:szCs w:val="16"/>
          <w:lang w:val="de-CH"/>
        </w:rPr>
        <w:tab/>
      </w:r>
      <w:r>
        <w:rPr>
          <w:rFonts w:ascii="Verdana" w:hAnsi="Verdana"/>
          <w:sz w:val="16"/>
          <w:szCs w:val="16"/>
          <w:lang w:val="de-CH"/>
        </w:rPr>
        <w:tab/>
      </w:r>
      <w:r>
        <w:rPr>
          <w:rFonts w:ascii="Verdana" w:hAnsi="Verdana"/>
          <w:sz w:val="16"/>
          <w:szCs w:val="16"/>
          <w:lang w:eastAsia="zh-CN"/>
        </w:rPr>
        <w:t>Inhalt in/unter</w:t>
      </w:r>
      <w:r w:rsidR="00034993">
        <w:rPr>
          <w:rFonts w:ascii="Verdana" w:hAnsi="Verdana"/>
          <w:sz w:val="16"/>
          <w:szCs w:val="16"/>
          <w:lang w:eastAsia="zh-CN"/>
        </w:rPr>
        <w:t xml:space="preserve"> </w:t>
      </w:r>
      <w:r>
        <w:rPr>
          <w:rFonts w:ascii="Verdana" w:hAnsi="Verdana"/>
          <w:sz w:val="16"/>
          <w:szCs w:val="16"/>
          <w:lang w:eastAsia="zh-CN"/>
        </w:rPr>
        <w:t>Paraffinöl</w:t>
      </w:r>
      <w:r w:rsidRPr="00693B6E">
        <w:rPr>
          <w:rFonts w:ascii="Verdana" w:hAnsi="Verdana"/>
          <w:sz w:val="16"/>
          <w:szCs w:val="16"/>
          <w:lang w:eastAsia="zh-CN"/>
        </w:rPr>
        <w:t xml:space="preserve"> aufbewahren</w:t>
      </w:r>
    </w:p>
    <w:p w:rsidR="002A222D" w:rsidRPr="002A222D" w:rsidRDefault="002A222D">
      <w:pPr>
        <w:rPr>
          <w:rFonts w:ascii="Verdana" w:hAnsi="Verdana"/>
          <w:b/>
          <w:lang w:val="de-CH"/>
        </w:rPr>
      </w:pPr>
    </w:p>
    <w:p w:rsidR="00034993" w:rsidRDefault="00034993">
      <w:pPr>
        <w:rPr>
          <w:rFonts w:ascii="Verdana" w:hAnsi="Verdana"/>
          <w:lang w:val="de-CH"/>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34993" w:rsidRDefault="00034993">
      <w:pPr>
        <w:rPr>
          <w:rFonts w:ascii="Verdana" w:hAnsi="Verdana"/>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34993" w:rsidRDefault="00034993">
      <w:pPr>
        <w:rPr>
          <w:rFonts w:ascii="Verdana" w:hAnsi="Verdana"/>
        </w:rPr>
      </w:pPr>
    </w:p>
    <w:p w:rsidR="00034993" w:rsidRDefault="00034993">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034993" w:rsidRDefault="00034993">
      <w:pPr>
        <w:rPr>
          <w:rFonts w:ascii="Verdana" w:hAnsi="Verdana"/>
        </w:rPr>
      </w:pPr>
    </w:p>
    <w:p w:rsidR="00034993" w:rsidRDefault="00034993">
      <w:pPr>
        <w:rPr>
          <w:rFonts w:ascii="Verdana" w:hAnsi="Verdana"/>
        </w:rPr>
      </w:pPr>
    </w:p>
    <w:p w:rsidR="00034993" w:rsidRDefault="00034993">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410458">
        <w:rPr>
          <w:rFonts w:ascii="Verdana" w:hAnsi="Verdana"/>
          <w:sz w:val="16"/>
          <w:szCs w:val="16"/>
        </w:rPr>
        <w:t>ule Zürich / Erstelldatum: 25.02.2016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4"/>
      <w:footerReference w:type="default" r:id="rId15"/>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5AC" w:rsidRDefault="00A815AC" w:rsidP="00015609">
      <w:r>
        <w:separator/>
      </w:r>
    </w:p>
  </w:endnote>
  <w:endnote w:type="continuationSeparator" w:id="0">
    <w:p w:rsidR="00A815AC" w:rsidRDefault="00A815AC"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5AC" w:rsidRDefault="00A815AC" w:rsidP="00015609">
      <w:r>
        <w:separator/>
      </w:r>
    </w:p>
  </w:footnote>
  <w:footnote w:type="continuationSeparator" w:id="0">
    <w:p w:rsidR="00A815AC" w:rsidRDefault="00A815AC" w:rsidP="00015609">
      <w:r>
        <w:continuationSeparator/>
      </w:r>
    </w:p>
  </w:footnote>
  <w:footnote w:id="1">
    <w:p w:rsidR="00CD4537" w:rsidRPr="006875EB" w:rsidRDefault="00CD4537" w:rsidP="00CD4537">
      <w:pPr>
        <w:pStyle w:val="Funotentext"/>
        <w:rPr>
          <w:rFonts w:ascii="Verdana" w:hAnsi="Verdana"/>
          <w:i/>
          <w:sz w:val="16"/>
          <w:szCs w:val="16"/>
          <w:lang w:val="de-CH"/>
        </w:rPr>
      </w:pPr>
      <w:r w:rsidRPr="006875EB">
        <w:rPr>
          <w:rStyle w:val="Funotenzeichen"/>
          <w:rFonts w:ascii="Verdana" w:hAnsi="Verdana"/>
          <w:sz w:val="16"/>
          <w:szCs w:val="16"/>
        </w:rPr>
        <w:footnoteRef/>
      </w:r>
      <w:r w:rsidRPr="006875EB">
        <w:rPr>
          <w:rFonts w:ascii="Verdana" w:hAnsi="Verdana"/>
          <w:sz w:val="16"/>
          <w:szCs w:val="16"/>
        </w:rPr>
        <w:t xml:space="preserve"> http://www.merckmillipore.com/DE/de/product/Phenolphthaleinlösung-1%25-in-Ethanol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A27CFD" w:rsidP="00015609">
    <w:pPr>
      <w:pStyle w:val="Kopfzeile"/>
      <w:tabs>
        <w:tab w:val="clear" w:pos="4536"/>
        <w:tab w:val="clear" w:pos="9072"/>
        <w:tab w:val="left" w:pos="8445"/>
      </w:tabs>
    </w:pPr>
    <w:r w:rsidRPr="00A27CFD">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A27CFD">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A27CFD">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813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34993"/>
    <w:rsid w:val="00047294"/>
    <w:rsid w:val="00051F72"/>
    <w:rsid w:val="00094BA1"/>
    <w:rsid w:val="000D37C8"/>
    <w:rsid w:val="001005CA"/>
    <w:rsid w:val="00112DC4"/>
    <w:rsid w:val="00133075"/>
    <w:rsid w:val="00142B91"/>
    <w:rsid w:val="0014339F"/>
    <w:rsid w:val="00156156"/>
    <w:rsid w:val="001653C7"/>
    <w:rsid w:val="00173ECE"/>
    <w:rsid w:val="001A6020"/>
    <w:rsid w:val="001C32D5"/>
    <w:rsid w:val="001E1C19"/>
    <w:rsid w:val="001E2122"/>
    <w:rsid w:val="001E53A7"/>
    <w:rsid w:val="001F0F23"/>
    <w:rsid w:val="00221ED2"/>
    <w:rsid w:val="002328B6"/>
    <w:rsid w:val="0024642C"/>
    <w:rsid w:val="00260D73"/>
    <w:rsid w:val="002A222D"/>
    <w:rsid w:val="002E3A90"/>
    <w:rsid w:val="002E3B1E"/>
    <w:rsid w:val="003372CF"/>
    <w:rsid w:val="00350993"/>
    <w:rsid w:val="00363754"/>
    <w:rsid w:val="00366065"/>
    <w:rsid w:val="0038283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91344"/>
    <w:rsid w:val="004A0699"/>
    <w:rsid w:val="004B4FF4"/>
    <w:rsid w:val="00523D26"/>
    <w:rsid w:val="005643F9"/>
    <w:rsid w:val="005759A4"/>
    <w:rsid w:val="00595105"/>
    <w:rsid w:val="005A207F"/>
    <w:rsid w:val="005A4729"/>
    <w:rsid w:val="005D54B6"/>
    <w:rsid w:val="005E2480"/>
    <w:rsid w:val="006012A7"/>
    <w:rsid w:val="006133D7"/>
    <w:rsid w:val="006235DF"/>
    <w:rsid w:val="00624D80"/>
    <w:rsid w:val="006263D1"/>
    <w:rsid w:val="00655BBC"/>
    <w:rsid w:val="006B4000"/>
    <w:rsid w:val="006D713D"/>
    <w:rsid w:val="006E514C"/>
    <w:rsid w:val="006F371F"/>
    <w:rsid w:val="006F5584"/>
    <w:rsid w:val="0070507A"/>
    <w:rsid w:val="007073C1"/>
    <w:rsid w:val="0071582C"/>
    <w:rsid w:val="007423E0"/>
    <w:rsid w:val="00751ABE"/>
    <w:rsid w:val="00765A51"/>
    <w:rsid w:val="00765C0E"/>
    <w:rsid w:val="0078017E"/>
    <w:rsid w:val="007859D3"/>
    <w:rsid w:val="00795230"/>
    <w:rsid w:val="007B0B09"/>
    <w:rsid w:val="007B7972"/>
    <w:rsid w:val="007D2515"/>
    <w:rsid w:val="007D295C"/>
    <w:rsid w:val="007F5E68"/>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253B0"/>
    <w:rsid w:val="009550B8"/>
    <w:rsid w:val="00962356"/>
    <w:rsid w:val="00964841"/>
    <w:rsid w:val="0097293F"/>
    <w:rsid w:val="00993BD6"/>
    <w:rsid w:val="009A6971"/>
    <w:rsid w:val="009B4CC7"/>
    <w:rsid w:val="009C7CC5"/>
    <w:rsid w:val="009D57AA"/>
    <w:rsid w:val="009D5943"/>
    <w:rsid w:val="009D6827"/>
    <w:rsid w:val="009F52EC"/>
    <w:rsid w:val="009F66EC"/>
    <w:rsid w:val="00A0420A"/>
    <w:rsid w:val="00A1039B"/>
    <w:rsid w:val="00A1642E"/>
    <w:rsid w:val="00A27CFD"/>
    <w:rsid w:val="00A33993"/>
    <w:rsid w:val="00A451E5"/>
    <w:rsid w:val="00A505D4"/>
    <w:rsid w:val="00A6055C"/>
    <w:rsid w:val="00A70890"/>
    <w:rsid w:val="00A77634"/>
    <w:rsid w:val="00A8046D"/>
    <w:rsid w:val="00A815AC"/>
    <w:rsid w:val="00A91936"/>
    <w:rsid w:val="00AC37A7"/>
    <w:rsid w:val="00AC60B9"/>
    <w:rsid w:val="00AE4E6E"/>
    <w:rsid w:val="00AF4EBE"/>
    <w:rsid w:val="00B03BAF"/>
    <w:rsid w:val="00B03E55"/>
    <w:rsid w:val="00B11E40"/>
    <w:rsid w:val="00B150DF"/>
    <w:rsid w:val="00B308B5"/>
    <w:rsid w:val="00B5181E"/>
    <w:rsid w:val="00B61890"/>
    <w:rsid w:val="00B65545"/>
    <w:rsid w:val="00B83007"/>
    <w:rsid w:val="00C037DB"/>
    <w:rsid w:val="00C676B2"/>
    <w:rsid w:val="00C72232"/>
    <w:rsid w:val="00C7723B"/>
    <w:rsid w:val="00C93395"/>
    <w:rsid w:val="00CB37B4"/>
    <w:rsid w:val="00CC2C00"/>
    <w:rsid w:val="00CC5350"/>
    <w:rsid w:val="00CD4537"/>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F068ED"/>
    <w:rsid w:val="00F122A5"/>
    <w:rsid w:val="00F30D44"/>
    <w:rsid w:val="00F576EB"/>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CD4537"/>
  </w:style>
  <w:style w:type="character" w:customStyle="1" w:styleId="FunotentextZchn">
    <w:name w:val="Fußnotentext Zchn"/>
    <w:basedOn w:val="Absatz-Standardschriftart"/>
    <w:link w:val="Funotentext"/>
    <w:uiPriority w:val="99"/>
    <w:semiHidden/>
    <w:rsid w:val="00CD4537"/>
    <w:rPr>
      <w:lang w:val="de-DE"/>
    </w:rPr>
  </w:style>
  <w:style w:type="character" w:styleId="Funotenzeichen">
    <w:name w:val="footnote reference"/>
    <w:basedOn w:val="Absatz-Standardschriftart"/>
    <w:uiPriority w:val="99"/>
    <w:semiHidden/>
    <w:unhideWhenUsed/>
    <w:rsid w:val="00CD453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EEB5-785F-4E71-B4BE-A435781C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5</cp:revision>
  <cp:lastPrinted>2013-12-03T11:51:00Z</cp:lastPrinted>
  <dcterms:created xsi:type="dcterms:W3CDTF">2016-02-25T15:48:00Z</dcterms:created>
  <dcterms:modified xsi:type="dcterms:W3CDTF">2016-03-07T14:21:00Z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