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E3565">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044EF">
        <w:rPr>
          <w:rFonts w:ascii="Verdana" w:hAnsi="Verdana"/>
          <w:b/>
        </w:rPr>
        <w:t>Re</w:t>
      </w:r>
      <w:r w:rsidR="008D48BC">
        <w:rPr>
          <w:rFonts w:ascii="Verdana" w:hAnsi="Verdana"/>
          <w:b/>
        </w:rPr>
        <w:t>aktion von Alkoholen und Natrium (3.6</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8D48BC">
        <w:rPr>
          <w:rFonts w:ascii="Verdana" w:hAnsi="Verdana"/>
          <w:b/>
        </w:rPr>
        <w:t>129</w:t>
      </w:r>
    </w:p>
    <w:p w:rsidR="00397845" w:rsidRDefault="00397845">
      <w:pPr>
        <w:rPr>
          <w:rFonts w:ascii="Arial" w:hAnsi="Arial"/>
          <w:sz w:val="24"/>
        </w:rPr>
      </w:pPr>
    </w:p>
    <w:p w:rsidR="00624D80" w:rsidRDefault="00BE3565">
      <w:pPr>
        <w:rPr>
          <w:rFonts w:ascii="Arial" w:hAnsi="Arial"/>
          <w:sz w:val="24"/>
        </w:rPr>
      </w:pPr>
      <w:r w:rsidRPr="00BE3565">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4A0699" w:rsidP="0078017E">
                  <w:pPr>
                    <w:rPr>
                      <w:rFonts w:ascii="Arial" w:hAnsi="Arial"/>
                      <w:sz w:val="24"/>
                      <w:szCs w:val="24"/>
                      <w:lang w:val="de-CH"/>
                    </w:rPr>
                  </w:pPr>
                </w:p>
              </w:txbxContent>
            </v:textbox>
          </v:shape>
        </w:pict>
      </w:r>
      <w:r w:rsidRPr="00BE3565">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BE3565">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C044EF" w:rsidP="0078017E">
                  <w:pPr>
                    <w:rPr>
                      <w:rFonts w:ascii="Arial" w:hAnsi="Arial"/>
                      <w:sz w:val="24"/>
                      <w:szCs w:val="24"/>
                      <w:lang w:val="de-CH"/>
                    </w:rPr>
                  </w:pPr>
                  <w:r>
                    <w:rPr>
                      <w:rFonts w:ascii="Arial" w:hAnsi="Arial"/>
                      <w:sz w:val="24"/>
                      <w:szCs w:val="24"/>
                      <w:lang w:val="de-CH"/>
                    </w:rPr>
                    <w:t>3</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843"/>
        <w:gridCol w:w="1218"/>
      </w:tblGrid>
      <w:tr w:rsidR="00A1039B" w:rsidTr="007F5E68">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7F5E68">
        <w:trPr>
          <w:cnfStyle w:val="000000100000"/>
          <w:trHeight w:val="794"/>
        </w:trPr>
        <w:tc>
          <w:tcPr>
            <w:cnfStyle w:val="001000000000"/>
            <w:tcW w:w="1809" w:type="dxa"/>
          </w:tcPr>
          <w:p w:rsidR="00DC32FF" w:rsidRPr="00AC60B9" w:rsidRDefault="000D6DE3">
            <w:pPr>
              <w:rPr>
                <w:rFonts w:ascii="Verdana" w:hAnsi="Verdana"/>
                <w:b w:val="0"/>
              </w:rPr>
            </w:pPr>
            <w:r>
              <w:rPr>
                <w:rFonts w:ascii="Verdana" w:hAnsi="Verdana"/>
                <w:b w:val="0"/>
              </w:rPr>
              <w:t>Methanol</w:t>
            </w:r>
          </w:p>
        </w:tc>
        <w:tc>
          <w:tcPr>
            <w:tcW w:w="1418" w:type="dxa"/>
          </w:tcPr>
          <w:p w:rsidR="00DC32FF" w:rsidRPr="000D6DE3" w:rsidRDefault="000D6DE3">
            <w:pPr>
              <w:cnfStyle w:val="000000100000"/>
              <w:rPr>
                <w:rFonts w:ascii="Verdana" w:hAnsi="Verdana"/>
                <w:color w:val="FF0000"/>
              </w:rPr>
            </w:pPr>
            <w:r>
              <w:rPr>
                <w:rFonts w:ascii="Verdana" w:hAnsi="Verdana"/>
                <w:noProof/>
                <w:color w:val="FF0000"/>
                <w:lang w:val="de-CH"/>
              </w:rPr>
              <w:drawing>
                <wp:anchor distT="0" distB="0" distL="114300" distR="114300" simplePos="0" relativeHeight="251665408" behindDoc="0" locked="0" layoutInCell="1" allowOverlap="1">
                  <wp:simplePos x="0" y="0"/>
                  <wp:positionH relativeFrom="margin">
                    <wp:posOffset>833755</wp:posOffset>
                  </wp:positionH>
                  <wp:positionV relativeFrom="margin">
                    <wp:posOffset>52705</wp:posOffset>
                  </wp:positionV>
                  <wp:extent cx="323850" cy="327660"/>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2766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0D6DE3">
            <w:pPr>
              <w:cnfStyle w:val="000000100000"/>
              <w:rPr>
                <w:rFonts w:ascii="Verdana" w:hAnsi="Verdana"/>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592364</wp:posOffset>
                  </wp:positionH>
                  <wp:positionV relativeFrom="margin">
                    <wp:posOffset>52803</wp:posOffset>
                  </wp:positionV>
                  <wp:extent cx="326780" cy="328246"/>
                  <wp:effectExtent l="19050" t="0" r="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780" cy="328246"/>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259715</wp:posOffset>
                  </wp:positionH>
                  <wp:positionV relativeFrom="margin">
                    <wp:posOffset>53975</wp:posOffset>
                  </wp:positionV>
                  <wp:extent cx="323850" cy="327660"/>
                  <wp:effectExtent l="19050" t="0" r="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3850" cy="327660"/>
                          </a:xfrm>
                          <a:prstGeom prst="rect">
                            <a:avLst/>
                          </a:prstGeom>
                          <a:noFill/>
                        </pic:spPr>
                      </pic:pic>
                    </a:graphicData>
                  </a:graphic>
                </wp:anchor>
              </w:drawing>
            </w:r>
          </w:p>
        </w:tc>
        <w:tc>
          <w:tcPr>
            <w:tcW w:w="1701" w:type="dxa"/>
          </w:tcPr>
          <w:p w:rsidR="00DC32FF" w:rsidRPr="00AC60B9" w:rsidRDefault="000D6DE3">
            <w:pPr>
              <w:cnfStyle w:val="000000100000"/>
              <w:rPr>
                <w:rFonts w:ascii="Verdana" w:hAnsi="Verdana"/>
                <w:sz w:val="16"/>
                <w:szCs w:val="16"/>
              </w:rPr>
            </w:pPr>
            <w:r>
              <w:rPr>
                <w:rFonts w:ascii="Verdana" w:hAnsi="Verdana"/>
                <w:sz w:val="16"/>
                <w:szCs w:val="16"/>
              </w:rPr>
              <w:t xml:space="preserve">H225 H301+311+331 H370 </w:t>
            </w:r>
          </w:p>
        </w:tc>
        <w:tc>
          <w:tcPr>
            <w:tcW w:w="1134" w:type="dxa"/>
          </w:tcPr>
          <w:p w:rsidR="00DC32FF" w:rsidRPr="00AC60B9" w:rsidRDefault="000D6DE3">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0D6DE3">
            <w:pPr>
              <w:cnfStyle w:val="000000100000"/>
              <w:rPr>
                <w:rFonts w:ascii="Verdana" w:hAnsi="Verdana"/>
                <w:sz w:val="16"/>
                <w:szCs w:val="16"/>
              </w:rPr>
            </w:pPr>
            <w:r>
              <w:rPr>
                <w:rFonts w:ascii="Verdana" w:hAnsi="Verdana"/>
                <w:sz w:val="16"/>
                <w:szCs w:val="16"/>
              </w:rPr>
              <w:t>P210 P280 P302+352 P309+310 P403+235</w:t>
            </w:r>
          </w:p>
        </w:tc>
        <w:tc>
          <w:tcPr>
            <w:tcW w:w="1218" w:type="dxa"/>
          </w:tcPr>
          <w:p w:rsidR="00DC32FF" w:rsidRPr="00AC60B9" w:rsidRDefault="00C71D4C">
            <w:pPr>
              <w:cnfStyle w:val="000000100000"/>
              <w:rPr>
                <w:rFonts w:ascii="Verdana" w:hAnsi="Verdana"/>
                <w:sz w:val="16"/>
                <w:szCs w:val="16"/>
              </w:rPr>
            </w:pPr>
            <w:r>
              <w:rPr>
                <w:rFonts w:ascii="Verdana" w:hAnsi="Verdana"/>
                <w:sz w:val="16"/>
                <w:szCs w:val="16"/>
              </w:rPr>
              <w:t>27</w:t>
            </w:r>
            <w:r w:rsidR="000D6DE3">
              <w:rPr>
                <w:rFonts w:ascii="Verdana" w:hAnsi="Verdana"/>
                <w:sz w:val="16"/>
                <w:szCs w:val="16"/>
              </w:rPr>
              <w:t>0</w:t>
            </w:r>
          </w:p>
        </w:tc>
      </w:tr>
      <w:tr w:rsidR="00DC32FF" w:rsidRPr="00AC60B9" w:rsidTr="007F5E68">
        <w:trPr>
          <w:trHeight w:val="794"/>
        </w:trPr>
        <w:tc>
          <w:tcPr>
            <w:cnfStyle w:val="001000000000"/>
            <w:tcW w:w="1809" w:type="dxa"/>
          </w:tcPr>
          <w:p w:rsidR="001C2138" w:rsidRDefault="000D6DE3">
            <w:pPr>
              <w:rPr>
                <w:rFonts w:ascii="Verdana" w:hAnsi="Verdana"/>
                <w:b w:val="0"/>
              </w:rPr>
            </w:pPr>
            <w:r>
              <w:rPr>
                <w:rFonts w:ascii="Verdana" w:hAnsi="Verdana"/>
                <w:b w:val="0"/>
              </w:rPr>
              <w:t xml:space="preserve">Ethanol </w:t>
            </w:r>
          </w:p>
          <w:p w:rsidR="00DC32FF" w:rsidRPr="001C2138" w:rsidRDefault="000D6DE3">
            <w:pPr>
              <w:rPr>
                <w:rFonts w:ascii="Verdana" w:hAnsi="Verdana"/>
                <w:b w:val="0"/>
                <w:sz w:val="16"/>
                <w:szCs w:val="16"/>
              </w:rPr>
            </w:pPr>
            <w:r w:rsidRPr="001C2138">
              <w:rPr>
                <w:rFonts w:ascii="Verdana" w:hAnsi="Verdana"/>
                <w:b w:val="0"/>
                <w:sz w:val="16"/>
                <w:szCs w:val="16"/>
              </w:rPr>
              <w:t>(96%)</w:t>
            </w:r>
          </w:p>
        </w:tc>
        <w:tc>
          <w:tcPr>
            <w:tcW w:w="1418" w:type="dxa"/>
          </w:tcPr>
          <w:p w:rsidR="00DC32FF" w:rsidRPr="00AC60B9" w:rsidRDefault="000D6DE3">
            <w:pPr>
              <w:cnfStyle w:val="000000000000"/>
              <w:rPr>
                <w:rFonts w:ascii="Verdana" w:hAnsi="Verdana"/>
              </w:rPr>
            </w:pPr>
            <w:r>
              <w:rPr>
                <w:rFonts w:ascii="Verdana" w:hAnsi="Verdana"/>
                <w:color w:val="FF0000"/>
              </w:rPr>
              <w:t>Gefahr</w:t>
            </w:r>
          </w:p>
        </w:tc>
        <w:tc>
          <w:tcPr>
            <w:tcW w:w="1559" w:type="dxa"/>
          </w:tcPr>
          <w:p w:rsidR="00DC32FF" w:rsidRPr="00AC60B9" w:rsidRDefault="000D6DE3">
            <w:pPr>
              <w:cnfStyle w:val="000000000000"/>
              <w:rPr>
                <w:rFonts w:ascii="Verdana" w:hAnsi="Verdana"/>
              </w:rPr>
            </w:pPr>
            <w:r w:rsidRPr="000D6DE3">
              <w:rPr>
                <w:rFonts w:ascii="Verdana" w:hAnsi="Verdana"/>
                <w:noProof/>
                <w:lang w:val="de-CH"/>
              </w:rPr>
              <w:drawing>
                <wp:anchor distT="0" distB="0" distL="114300" distR="114300" simplePos="0" relativeHeight="251667456" behindDoc="0" locked="0" layoutInCell="1" allowOverlap="1">
                  <wp:simplePos x="0" y="0"/>
                  <wp:positionH relativeFrom="margin">
                    <wp:posOffset>220736</wp:posOffset>
                  </wp:positionH>
                  <wp:positionV relativeFrom="margin">
                    <wp:posOffset>57590</wp:posOffset>
                  </wp:positionV>
                  <wp:extent cx="326781" cy="328246"/>
                  <wp:effectExtent l="19050" t="0" r="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DC32FF" w:rsidRPr="00AC60B9" w:rsidRDefault="000D6DE3">
            <w:pPr>
              <w:cnfStyle w:val="000000000000"/>
              <w:rPr>
                <w:rFonts w:ascii="Verdana" w:hAnsi="Verdana"/>
                <w:sz w:val="16"/>
                <w:szCs w:val="16"/>
              </w:rPr>
            </w:pPr>
            <w:r>
              <w:rPr>
                <w:rFonts w:ascii="Verdana" w:hAnsi="Verdana"/>
                <w:sz w:val="16"/>
                <w:szCs w:val="16"/>
              </w:rPr>
              <w:t>H225</w:t>
            </w:r>
          </w:p>
        </w:tc>
        <w:tc>
          <w:tcPr>
            <w:tcW w:w="1134" w:type="dxa"/>
          </w:tcPr>
          <w:p w:rsidR="00DC32FF" w:rsidRPr="00AC60B9" w:rsidRDefault="000D6DE3">
            <w:pPr>
              <w:cnfStyle w:val="000000000000"/>
              <w:rPr>
                <w:rFonts w:ascii="Verdana" w:hAnsi="Verdana"/>
                <w:sz w:val="16"/>
                <w:szCs w:val="16"/>
              </w:rPr>
            </w:pPr>
            <w:r>
              <w:rPr>
                <w:rFonts w:ascii="Verdana" w:hAnsi="Verdana"/>
                <w:sz w:val="16"/>
                <w:szCs w:val="16"/>
              </w:rPr>
              <w:t>---</w:t>
            </w:r>
          </w:p>
        </w:tc>
        <w:tc>
          <w:tcPr>
            <w:tcW w:w="1843" w:type="dxa"/>
          </w:tcPr>
          <w:p w:rsidR="00DC32FF" w:rsidRPr="00AC60B9" w:rsidRDefault="000D6DE3">
            <w:pPr>
              <w:cnfStyle w:val="000000000000"/>
              <w:rPr>
                <w:rFonts w:ascii="Verdana" w:hAnsi="Verdana"/>
                <w:sz w:val="16"/>
                <w:szCs w:val="16"/>
              </w:rPr>
            </w:pPr>
            <w:r>
              <w:rPr>
                <w:rFonts w:ascii="Verdana" w:hAnsi="Verdana"/>
                <w:sz w:val="16"/>
                <w:szCs w:val="16"/>
              </w:rPr>
              <w:t>P210</w:t>
            </w:r>
          </w:p>
        </w:tc>
        <w:tc>
          <w:tcPr>
            <w:tcW w:w="1218" w:type="dxa"/>
          </w:tcPr>
          <w:p w:rsidR="00DC32FF" w:rsidRPr="00AC60B9" w:rsidRDefault="00C71D4C">
            <w:pPr>
              <w:cnfStyle w:val="000000000000"/>
              <w:rPr>
                <w:rFonts w:ascii="Verdana" w:hAnsi="Verdana"/>
                <w:sz w:val="16"/>
                <w:szCs w:val="16"/>
              </w:rPr>
            </w:pPr>
            <w:r>
              <w:rPr>
                <w:rFonts w:ascii="Verdana" w:hAnsi="Verdana"/>
                <w:sz w:val="16"/>
                <w:szCs w:val="16"/>
              </w:rPr>
              <w:t>96</w:t>
            </w:r>
            <w:r w:rsidR="000D6DE3">
              <w:rPr>
                <w:rFonts w:ascii="Verdana" w:hAnsi="Verdana"/>
                <w:sz w:val="16"/>
                <w:szCs w:val="16"/>
              </w:rPr>
              <w:t>0</w:t>
            </w:r>
          </w:p>
        </w:tc>
      </w:tr>
      <w:tr w:rsidR="00DC32FF" w:rsidRPr="00AC60B9" w:rsidTr="007F5E68">
        <w:trPr>
          <w:cnfStyle w:val="000000100000"/>
          <w:trHeight w:val="794"/>
        </w:trPr>
        <w:tc>
          <w:tcPr>
            <w:cnfStyle w:val="001000000000"/>
            <w:tcW w:w="1809" w:type="dxa"/>
          </w:tcPr>
          <w:p w:rsidR="00DC32FF" w:rsidRPr="00AC60B9" w:rsidRDefault="000D6DE3">
            <w:pPr>
              <w:rPr>
                <w:rFonts w:ascii="Verdana" w:hAnsi="Verdana"/>
                <w:b w:val="0"/>
              </w:rPr>
            </w:pPr>
            <w:r>
              <w:rPr>
                <w:rFonts w:ascii="Verdana" w:hAnsi="Verdana"/>
                <w:b w:val="0"/>
              </w:rPr>
              <w:t>1-Butanol</w:t>
            </w:r>
          </w:p>
        </w:tc>
        <w:tc>
          <w:tcPr>
            <w:tcW w:w="1418" w:type="dxa"/>
          </w:tcPr>
          <w:p w:rsidR="00DC32FF" w:rsidRPr="00AC60B9" w:rsidRDefault="000D6DE3">
            <w:pPr>
              <w:cnfStyle w:val="000000100000"/>
              <w:rPr>
                <w:rFonts w:ascii="Verdana" w:hAnsi="Verdana"/>
              </w:rPr>
            </w:pPr>
            <w:r>
              <w:rPr>
                <w:rFonts w:ascii="Verdana" w:hAnsi="Verdana"/>
                <w:noProof/>
                <w:color w:val="FF0000"/>
                <w:lang w:val="de-CH"/>
              </w:rPr>
              <w:drawing>
                <wp:anchor distT="0" distB="0" distL="114300" distR="114300" simplePos="0" relativeHeight="251674624" behindDoc="0" locked="0" layoutInCell="1" allowOverlap="1">
                  <wp:simplePos x="0" y="0"/>
                  <wp:positionH relativeFrom="margin">
                    <wp:posOffset>833755</wp:posOffset>
                  </wp:positionH>
                  <wp:positionV relativeFrom="margin">
                    <wp:posOffset>66675</wp:posOffset>
                  </wp:positionV>
                  <wp:extent cx="326390" cy="327660"/>
                  <wp:effectExtent l="19050" t="0" r="0"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0D6DE3">
            <w:pPr>
              <w:cnfStyle w:val="000000100000"/>
              <w:rPr>
                <w:rFonts w:ascii="Verdana" w:hAnsi="Verdana"/>
              </w:rPr>
            </w:pPr>
            <w:r>
              <w:rPr>
                <w:rFonts w:ascii="Verdana" w:hAnsi="Verdana"/>
                <w:noProof/>
                <w:color w:val="FF0000"/>
                <w:lang w:val="de-CH"/>
              </w:rPr>
              <w:drawing>
                <wp:anchor distT="0" distB="0" distL="114300" distR="114300" simplePos="0" relativeHeight="251675648" behindDoc="0" locked="0" layoutInCell="1" allowOverlap="1">
                  <wp:simplePos x="0" y="0"/>
                  <wp:positionH relativeFrom="margin">
                    <wp:posOffset>577215</wp:posOffset>
                  </wp:positionH>
                  <wp:positionV relativeFrom="margin">
                    <wp:posOffset>66675</wp:posOffset>
                  </wp:positionV>
                  <wp:extent cx="326390" cy="327660"/>
                  <wp:effectExtent l="19050" t="0" r="0"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Verdana" w:hAnsi="Verdana"/>
                <w:noProof/>
                <w:color w:val="FF0000"/>
                <w:lang w:val="de-CH"/>
              </w:rPr>
              <w:drawing>
                <wp:anchor distT="0" distB="0" distL="114300" distR="114300" simplePos="0" relativeHeight="251676672" behindDoc="0" locked="0" layoutInCell="1" allowOverlap="1">
                  <wp:simplePos x="0" y="0"/>
                  <wp:positionH relativeFrom="margin">
                    <wp:posOffset>259715</wp:posOffset>
                  </wp:positionH>
                  <wp:positionV relativeFrom="margin">
                    <wp:posOffset>66675</wp:posOffset>
                  </wp:positionV>
                  <wp:extent cx="315595" cy="327660"/>
                  <wp:effectExtent l="19050" t="0" r="8255" b="0"/>
                  <wp:wrapNone/>
                  <wp:docPr id="1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5595" cy="327660"/>
                          </a:xfrm>
                          <a:prstGeom prst="rect">
                            <a:avLst/>
                          </a:prstGeom>
                          <a:noFill/>
                        </pic:spPr>
                      </pic:pic>
                    </a:graphicData>
                  </a:graphic>
                </wp:anchor>
              </w:drawing>
            </w:r>
          </w:p>
        </w:tc>
        <w:tc>
          <w:tcPr>
            <w:tcW w:w="1701" w:type="dxa"/>
          </w:tcPr>
          <w:p w:rsidR="00DC32FF" w:rsidRPr="00AC60B9" w:rsidRDefault="00F3344F">
            <w:pPr>
              <w:cnfStyle w:val="000000100000"/>
              <w:rPr>
                <w:rFonts w:ascii="Verdana" w:hAnsi="Verdana"/>
                <w:sz w:val="16"/>
                <w:szCs w:val="16"/>
              </w:rPr>
            </w:pPr>
            <w:r>
              <w:rPr>
                <w:rFonts w:ascii="Verdana" w:hAnsi="Verdana"/>
                <w:sz w:val="16"/>
                <w:szCs w:val="16"/>
              </w:rPr>
              <w:t>H226 H302 H315 H318 H335 H336</w:t>
            </w:r>
          </w:p>
        </w:tc>
        <w:tc>
          <w:tcPr>
            <w:tcW w:w="1134" w:type="dxa"/>
          </w:tcPr>
          <w:p w:rsidR="00DC32FF" w:rsidRPr="00AC60B9" w:rsidRDefault="00F3344F">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F3344F">
            <w:pPr>
              <w:cnfStyle w:val="000000100000"/>
              <w:rPr>
                <w:rFonts w:ascii="Verdana" w:hAnsi="Verdana"/>
                <w:sz w:val="16"/>
                <w:szCs w:val="16"/>
              </w:rPr>
            </w:pPr>
            <w:r>
              <w:rPr>
                <w:rFonts w:ascii="Verdana" w:hAnsi="Verdana"/>
                <w:sz w:val="16"/>
                <w:szCs w:val="16"/>
              </w:rPr>
              <w:t>P210 P280 P302+352 P304+340 P305+351+338 P313</w:t>
            </w:r>
          </w:p>
        </w:tc>
        <w:tc>
          <w:tcPr>
            <w:tcW w:w="1218" w:type="dxa"/>
          </w:tcPr>
          <w:p w:rsidR="00DC32FF" w:rsidRPr="00AC60B9" w:rsidRDefault="00C71D4C">
            <w:pPr>
              <w:cnfStyle w:val="000000100000"/>
              <w:rPr>
                <w:rFonts w:ascii="Verdana" w:hAnsi="Verdana"/>
                <w:sz w:val="16"/>
                <w:szCs w:val="16"/>
              </w:rPr>
            </w:pPr>
            <w:r>
              <w:rPr>
                <w:rFonts w:ascii="Verdana" w:hAnsi="Verdana"/>
                <w:sz w:val="16"/>
                <w:szCs w:val="16"/>
              </w:rPr>
              <w:t>31</w:t>
            </w:r>
            <w:r w:rsidR="00F3344F">
              <w:rPr>
                <w:rFonts w:ascii="Verdana" w:hAnsi="Verdana"/>
                <w:sz w:val="16"/>
                <w:szCs w:val="16"/>
              </w:rPr>
              <w:t>0</w:t>
            </w:r>
          </w:p>
        </w:tc>
      </w:tr>
      <w:tr w:rsidR="008D48BC" w:rsidRPr="00AC60B9" w:rsidTr="007F5E68">
        <w:trPr>
          <w:trHeight w:val="794"/>
        </w:trPr>
        <w:tc>
          <w:tcPr>
            <w:cnfStyle w:val="001000000000"/>
            <w:tcW w:w="1809" w:type="dxa"/>
          </w:tcPr>
          <w:p w:rsidR="008D48BC" w:rsidRPr="00EF6ADE" w:rsidRDefault="008D48BC" w:rsidP="00FD6B2D">
            <w:pPr>
              <w:rPr>
                <w:rFonts w:ascii="Verdana" w:hAnsi="Verdana"/>
                <w:b w:val="0"/>
              </w:rPr>
            </w:pPr>
            <w:r w:rsidRPr="00EF6ADE">
              <w:rPr>
                <w:rFonts w:ascii="Verdana" w:hAnsi="Verdana"/>
                <w:b w:val="0"/>
              </w:rPr>
              <w:t>Natrium</w:t>
            </w:r>
          </w:p>
        </w:tc>
        <w:tc>
          <w:tcPr>
            <w:tcW w:w="1418" w:type="dxa"/>
          </w:tcPr>
          <w:p w:rsidR="008D48BC" w:rsidRPr="0031407E" w:rsidRDefault="008D48BC" w:rsidP="00FD6B2D">
            <w:pPr>
              <w:cnfStyle w:val="000000000000"/>
              <w:rPr>
                <w:rFonts w:ascii="Verdana" w:hAnsi="Verdana"/>
                <w:color w:val="FF0000"/>
              </w:rPr>
            </w:pPr>
            <w:r>
              <w:rPr>
                <w:rFonts w:ascii="Verdana" w:hAnsi="Verdana"/>
                <w:color w:val="FF0000"/>
              </w:rPr>
              <w:t>Gefahr</w:t>
            </w:r>
          </w:p>
        </w:tc>
        <w:tc>
          <w:tcPr>
            <w:tcW w:w="1559" w:type="dxa"/>
          </w:tcPr>
          <w:p w:rsidR="008D48BC" w:rsidRPr="00EF6ADE" w:rsidRDefault="008D48BC" w:rsidP="00FD6B2D">
            <w:pPr>
              <w:cnfStyle w:val="000000000000"/>
              <w:rPr>
                <w:rFonts w:ascii="Verdana" w:hAnsi="Verdana"/>
              </w:rPr>
            </w:pPr>
            <w:r>
              <w:rPr>
                <w:rFonts w:ascii="Arial" w:hAnsi="Arial"/>
                <w:noProof/>
                <w:lang w:val="de-CH"/>
              </w:rPr>
              <w:drawing>
                <wp:anchor distT="0" distB="0" distL="114300" distR="114300" simplePos="0" relativeHeight="251716608" behindDoc="0" locked="0" layoutInCell="1" allowOverlap="1">
                  <wp:simplePos x="0" y="0"/>
                  <wp:positionH relativeFrom="margin">
                    <wp:posOffset>502920</wp:posOffset>
                  </wp:positionH>
                  <wp:positionV relativeFrom="margin">
                    <wp:posOffset>121920</wp:posOffset>
                  </wp:positionV>
                  <wp:extent cx="317500" cy="320675"/>
                  <wp:effectExtent l="19050" t="0" r="6350" b="0"/>
                  <wp:wrapNone/>
                  <wp:docPr id="3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717632" behindDoc="0" locked="0" layoutInCell="1" allowOverlap="1">
                  <wp:simplePos x="0" y="0"/>
                  <wp:positionH relativeFrom="margin">
                    <wp:posOffset>52705</wp:posOffset>
                  </wp:positionH>
                  <wp:positionV relativeFrom="margin">
                    <wp:posOffset>120015</wp:posOffset>
                  </wp:positionV>
                  <wp:extent cx="317500" cy="320675"/>
                  <wp:effectExtent l="19050" t="0" r="6350" b="0"/>
                  <wp:wrapNone/>
                  <wp:docPr id="3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20675"/>
                          </a:xfrm>
                          <a:prstGeom prst="rect">
                            <a:avLst/>
                          </a:prstGeom>
                          <a:noFill/>
                        </pic:spPr>
                      </pic:pic>
                    </a:graphicData>
                  </a:graphic>
                </wp:anchor>
              </w:drawing>
            </w:r>
          </w:p>
        </w:tc>
        <w:tc>
          <w:tcPr>
            <w:tcW w:w="1701" w:type="dxa"/>
          </w:tcPr>
          <w:p w:rsidR="008D48BC" w:rsidRPr="0031407E" w:rsidRDefault="008D48BC" w:rsidP="00FD6B2D">
            <w:pPr>
              <w:cnfStyle w:val="000000000000"/>
              <w:rPr>
                <w:rFonts w:ascii="Verdana" w:hAnsi="Verdana"/>
                <w:sz w:val="16"/>
                <w:szCs w:val="16"/>
              </w:rPr>
            </w:pPr>
            <w:r>
              <w:rPr>
                <w:rFonts w:ascii="Verdana" w:hAnsi="Verdana"/>
                <w:sz w:val="16"/>
                <w:szCs w:val="16"/>
              </w:rPr>
              <w:t>H260 H314</w:t>
            </w:r>
          </w:p>
        </w:tc>
        <w:tc>
          <w:tcPr>
            <w:tcW w:w="1134" w:type="dxa"/>
          </w:tcPr>
          <w:p w:rsidR="008D48BC" w:rsidRPr="0031407E" w:rsidRDefault="008D48BC" w:rsidP="00FD6B2D">
            <w:pPr>
              <w:cnfStyle w:val="000000000000"/>
              <w:rPr>
                <w:rFonts w:ascii="Verdana" w:hAnsi="Verdana"/>
                <w:sz w:val="16"/>
                <w:szCs w:val="16"/>
              </w:rPr>
            </w:pPr>
            <w:r>
              <w:rPr>
                <w:rFonts w:ascii="Verdana" w:hAnsi="Verdana"/>
                <w:sz w:val="16"/>
                <w:szCs w:val="16"/>
              </w:rPr>
              <w:t>EUH014</w:t>
            </w:r>
          </w:p>
        </w:tc>
        <w:tc>
          <w:tcPr>
            <w:tcW w:w="1843" w:type="dxa"/>
          </w:tcPr>
          <w:p w:rsidR="008D48BC" w:rsidRPr="0031407E" w:rsidRDefault="008D48BC" w:rsidP="00FD6B2D">
            <w:pPr>
              <w:cnfStyle w:val="000000000000"/>
              <w:rPr>
                <w:rFonts w:ascii="Verdana" w:hAnsi="Verdana"/>
                <w:sz w:val="16"/>
                <w:szCs w:val="16"/>
              </w:rPr>
            </w:pPr>
            <w:r>
              <w:rPr>
                <w:rFonts w:ascii="Verdana" w:hAnsi="Verdana"/>
                <w:sz w:val="16"/>
                <w:szCs w:val="16"/>
              </w:rPr>
              <w:t>P280 P301+330+331 P305+351+338 P309+310 P370+378c P422</w:t>
            </w:r>
          </w:p>
        </w:tc>
        <w:tc>
          <w:tcPr>
            <w:tcW w:w="1218" w:type="dxa"/>
          </w:tcPr>
          <w:p w:rsidR="008D48BC" w:rsidRPr="0031407E" w:rsidRDefault="008D48BC" w:rsidP="00FD6B2D">
            <w:pPr>
              <w:cnfStyle w:val="000000000000"/>
              <w:rPr>
                <w:rFonts w:ascii="Verdana" w:hAnsi="Verdana"/>
                <w:sz w:val="16"/>
                <w:szCs w:val="16"/>
              </w:rPr>
            </w:pPr>
            <w:r>
              <w:rPr>
                <w:rFonts w:ascii="Verdana" w:hAnsi="Verdana"/>
                <w:sz w:val="16"/>
                <w:szCs w:val="16"/>
              </w:rPr>
              <w:t>---</w:t>
            </w:r>
          </w:p>
        </w:tc>
      </w:tr>
      <w:tr w:rsidR="00DB02A6" w:rsidRPr="00DB02A6" w:rsidTr="007F5E68">
        <w:trPr>
          <w:cnfStyle w:val="000000100000"/>
          <w:trHeight w:val="794"/>
        </w:trPr>
        <w:tc>
          <w:tcPr>
            <w:cnfStyle w:val="001000000000"/>
            <w:tcW w:w="1809" w:type="dxa"/>
          </w:tcPr>
          <w:p w:rsidR="00DB02A6" w:rsidRDefault="00DB02A6" w:rsidP="00FD6B2D">
            <w:pPr>
              <w:rPr>
                <w:rFonts w:ascii="Verdana" w:hAnsi="Verdana"/>
                <w:b w:val="0"/>
              </w:rPr>
            </w:pPr>
            <w:r w:rsidRPr="00DB02A6">
              <w:rPr>
                <w:rFonts w:ascii="Verdana" w:hAnsi="Verdana"/>
                <w:b w:val="0"/>
              </w:rPr>
              <w:t>Reinigungs</w:t>
            </w:r>
            <w:r>
              <w:rPr>
                <w:rFonts w:ascii="Verdana" w:hAnsi="Verdana"/>
                <w:b w:val="0"/>
              </w:rPr>
              <w:t>-</w:t>
            </w:r>
          </w:p>
          <w:p w:rsidR="00DB02A6" w:rsidRPr="00DB02A6" w:rsidRDefault="00DB02A6" w:rsidP="00FD6B2D">
            <w:pPr>
              <w:rPr>
                <w:rFonts w:ascii="Verdana" w:hAnsi="Verdana"/>
                <w:b w:val="0"/>
              </w:rPr>
            </w:pPr>
            <w:r w:rsidRPr="00DB02A6">
              <w:rPr>
                <w:rFonts w:ascii="Verdana" w:hAnsi="Verdana"/>
                <w:b w:val="0"/>
              </w:rPr>
              <w:t>benzin</w:t>
            </w:r>
          </w:p>
        </w:tc>
        <w:tc>
          <w:tcPr>
            <w:tcW w:w="1418" w:type="dxa"/>
          </w:tcPr>
          <w:p w:rsidR="00DB02A6" w:rsidRPr="00DB02A6" w:rsidRDefault="00D067AA" w:rsidP="00FD6B2D">
            <w:pPr>
              <w:cnfStyle w:val="000000100000"/>
              <w:rPr>
                <w:rFonts w:ascii="Verdana" w:hAnsi="Verdana"/>
                <w:color w:val="FF0000"/>
              </w:rPr>
            </w:pPr>
            <w:r>
              <w:rPr>
                <w:rFonts w:ascii="Verdana" w:hAnsi="Verdana"/>
                <w:noProof/>
                <w:color w:val="FF0000"/>
                <w:lang w:val="de-CH"/>
              </w:rPr>
              <w:drawing>
                <wp:anchor distT="0" distB="0" distL="114300" distR="114300" simplePos="0" relativeHeight="251729920" behindDoc="0" locked="0" layoutInCell="1" allowOverlap="1">
                  <wp:simplePos x="0" y="0"/>
                  <wp:positionH relativeFrom="margin">
                    <wp:posOffset>835025</wp:posOffset>
                  </wp:positionH>
                  <wp:positionV relativeFrom="margin">
                    <wp:posOffset>38735</wp:posOffset>
                  </wp:positionV>
                  <wp:extent cx="326390" cy="327660"/>
                  <wp:effectExtent l="19050" t="0" r="0" b="0"/>
                  <wp:wrapNone/>
                  <wp:docPr id="4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sidR="00DB02A6">
              <w:rPr>
                <w:rFonts w:ascii="Verdana" w:hAnsi="Verdana"/>
                <w:color w:val="FF0000"/>
              </w:rPr>
              <w:t>Gefahr</w:t>
            </w:r>
          </w:p>
        </w:tc>
        <w:tc>
          <w:tcPr>
            <w:tcW w:w="1559" w:type="dxa"/>
          </w:tcPr>
          <w:p w:rsidR="00DB02A6" w:rsidRPr="00DB02A6" w:rsidRDefault="00D067AA" w:rsidP="00FD6B2D">
            <w:pPr>
              <w:cnfStyle w:val="000000100000"/>
              <w:rPr>
                <w:rFonts w:ascii="Arial" w:hAnsi="Arial"/>
                <w:noProof/>
                <w:lang w:val="de-CH"/>
              </w:rPr>
            </w:pPr>
            <w:r>
              <w:rPr>
                <w:rFonts w:ascii="Arial" w:hAnsi="Arial"/>
                <w:noProof/>
                <w:lang w:val="de-CH"/>
              </w:rPr>
              <w:drawing>
                <wp:anchor distT="0" distB="0" distL="114300" distR="114300" simplePos="0" relativeHeight="251736064" behindDoc="0" locked="0" layoutInCell="1" allowOverlap="1">
                  <wp:simplePos x="0" y="0"/>
                  <wp:positionH relativeFrom="margin">
                    <wp:posOffset>251460</wp:posOffset>
                  </wp:positionH>
                  <wp:positionV relativeFrom="margin">
                    <wp:posOffset>366395</wp:posOffset>
                  </wp:positionV>
                  <wp:extent cx="326390" cy="327660"/>
                  <wp:effectExtent l="19050" t="0" r="0" b="0"/>
                  <wp:wrapNone/>
                  <wp:docPr id="4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2"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734016" behindDoc="0" locked="0" layoutInCell="1" allowOverlap="1">
                  <wp:simplePos x="0" y="0"/>
                  <wp:positionH relativeFrom="margin">
                    <wp:posOffset>577850</wp:posOffset>
                  </wp:positionH>
                  <wp:positionV relativeFrom="margin">
                    <wp:posOffset>38100</wp:posOffset>
                  </wp:positionV>
                  <wp:extent cx="326390" cy="327660"/>
                  <wp:effectExtent l="19050" t="0" r="0" b="0"/>
                  <wp:wrapNone/>
                  <wp:docPr id="48"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731968" behindDoc="0" locked="0" layoutInCell="1" allowOverlap="1">
                  <wp:simplePos x="0" y="0"/>
                  <wp:positionH relativeFrom="margin">
                    <wp:posOffset>262890</wp:posOffset>
                  </wp:positionH>
                  <wp:positionV relativeFrom="margin">
                    <wp:posOffset>38100</wp:posOffset>
                  </wp:positionV>
                  <wp:extent cx="326390" cy="327660"/>
                  <wp:effectExtent l="19050" t="0" r="0" b="0"/>
                  <wp:wrapNone/>
                  <wp:docPr id="4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DB02A6" w:rsidRPr="00DB02A6" w:rsidRDefault="00DB02A6" w:rsidP="00FD6B2D">
            <w:pPr>
              <w:cnfStyle w:val="000000100000"/>
              <w:rPr>
                <w:rFonts w:ascii="Verdana" w:hAnsi="Verdana"/>
                <w:sz w:val="16"/>
                <w:szCs w:val="16"/>
              </w:rPr>
            </w:pPr>
            <w:r>
              <w:rPr>
                <w:rFonts w:ascii="Verdana" w:hAnsi="Verdana"/>
                <w:sz w:val="16"/>
                <w:szCs w:val="16"/>
              </w:rPr>
              <w:t>H225 H304 H315 H336 H411</w:t>
            </w:r>
          </w:p>
        </w:tc>
        <w:tc>
          <w:tcPr>
            <w:tcW w:w="1134" w:type="dxa"/>
          </w:tcPr>
          <w:p w:rsidR="00DB02A6" w:rsidRPr="00DB02A6" w:rsidRDefault="00DB02A6" w:rsidP="00FD6B2D">
            <w:pPr>
              <w:cnfStyle w:val="000000100000"/>
              <w:rPr>
                <w:rFonts w:ascii="Verdana" w:hAnsi="Verdana"/>
                <w:sz w:val="16"/>
                <w:szCs w:val="16"/>
              </w:rPr>
            </w:pPr>
            <w:r>
              <w:rPr>
                <w:rFonts w:ascii="Verdana" w:hAnsi="Verdana"/>
                <w:sz w:val="16"/>
                <w:szCs w:val="16"/>
              </w:rPr>
              <w:t>---</w:t>
            </w:r>
          </w:p>
        </w:tc>
        <w:tc>
          <w:tcPr>
            <w:tcW w:w="1843" w:type="dxa"/>
          </w:tcPr>
          <w:p w:rsidR="00DB02A6" w:rsidRDefault="00DB02A6" w:rsidP="00FD6B2D">
            <w:pPr>
              <w:cnfStyle w:val="000000100000"/>
              <w:rPr>
                <w:rFonts w:ascii="Verdana" w:hAnsi="Verdana"/>
                <w:sz w:val="16"/>
                <w:szCs w:val="16"/>
              </w:rPr>
            </w:pPr>
            <w:r>
              <w:rPr>
                <w:rFonts w:ascii="Verdana" w:hAnsi="Verdana"/>
                <w:sz w:val="16"/>
                <w:szCs w:val="16"/>
              </w:rPr>
              <w:t>P201 P210 P280 P301+310 P403+233 P501</w:t>
            </w:r>
          </w:p>
          <w:p w:rsidR="00DB02A6" w:rsidRDefault="00DB02A6" w:rsidP="00FD6B2D">
            <w:pPr>
              <w:cnfStyle w:val="000000100000"/>
              <w:rPr>
                <w:rFonts w:ascii="Verdana" w:hAnsi="Verdana"/>
                <w:sz w:val="16"/>
                <w:szCs w:val="16"/>
              </w:rPr>
            </w:pPr>
          </w:p>
          <w:p w:rsidR="00DB02A6" w:rsidRDefault="00DB02A6" w:rsidP="00FD6B2D">
            <w:pPr>
              <w:cnfStyle w:val="000000100000"/>
              <w:rPr>
                <w:rFonts w:ascii="Verdana" w:hAnsi="Verdana"/>
                <w:sz w:val="16"/>
                <w:szCs w:val="16"/>
              </w:rPr>
            </w:pPr>
          </w:p>
          <w:p w:rsidR="00DB02A6" w:rsidRPr="00DB02A6" w:rsidRDefault="00DB02A6" w:rsidP="00FD6B2D">
            <w:pPr>
              <w:cnfStyle w:val="000000100000"/>
              <w:rPr>
                <w:rFonts w:ascii="Verdana" w:hAnsi="Verdana"/>
                <w:sz w:val="16"/>
                <w:szCs w:val="16"/>
              </w:rPr>
            </w:pPr>
          </w:p>
        </w:tc>
        <w:tc>
          <w:tcPr>
            <w:tcW w:w="1218" w:type="dxa"/>
          </w:tcPr>
          <w:p w:rsidR="00DB02A6" w:rsidRPr="00DB02A6" w:rsidRDefault="00DB02A6" w:rsidP="00FD6B2D">
            <w:pPr>
              <w:cnfStyle w:val="000000100000"/>
              <w:rPr>
                <w:rFonts w:ascii="Verdana" w:hAnsi="Verdana"/>
                <w:sz w:val="16"/>
                <w:szCs w:val="16"/>
              </w:rPr>
            </w:pPr>
          </w:p>
        </w:tc>
      </w:tr>
      <w:tr w:rsidR="00944369" w:rsidRPr="00944369" w:rsidTr="00944369">
        <w:trPr>
          <w:trHeight w:val="708"/>
        </w:trPr>
        <w:tc>
          <w:tcPr>
            <w:cnfStyle w:val="001000000000"/>
            <w:tcW w:w="1809" w:type="dxa"/>
          </w:tcPr>
          <w:p w:rsidR="00944369" w:rsidRDefault="008D48BC" w:rsidP="00FD6B2D">
            <w:pPr>
              <w:rPr>
                <w:rFonts w:ascii="Verdana" w:hAnsi="Verdana"/>
                <w:b w:val="0"/>
              </w:rPr>
            </w:pPr>
            <w:r>
              <w:rPr>
                <w:rFonts w:ascii="Verdana" w:hAnsi="Verdana"/>
                <w:b w:val="0"/>
              </w:rPr>
              <w:t>Natrium-methanolat</w:t>
            </w:r>
          </w:p>
          <w:p w:rsidR="00944369" w:rsidRPr="00944369" w:rsidRDefault="00944369" w:rsidP="00FD6B2D">
            <w:pPr>
              <w:rPr>
                <w:rFonts w:ascii="Verdana" w:hAnsi="Verdana"/>
                <w:b w:val="0"/>
                <w:sz w:val="16"/>
                <w:szCs w:val="16"/>
              </w:rPr>
            </w:pPr>
            <w:r>
              <w:rPr>
                <w:rFonts w:ascii="Verdana" w:hAnsi="Verdana"/>
                <w:b w:val="0"/>
                <w:sz w:val="16"/>
                <w:szCs w:val="16"/>
              </w:rPr>
              <w:t>(Reaktionsprodukt)</w:t>
            </w:r>
          </w:p>
        </w:tc>
        <w:tc>
          <w:tcPr>
            <w:tcW w:w="1418" w:type="dxa"/>
          </w:tcPr>
          <w:p w:rsidR="00944369" w:rsidRPr="00944369" w:rsidRDefault="008D48BC" w:rsidP="00FD6B2D">
            <w:pPr>
              <w:cnfStyle w:val="000000000000"/>
              <w:rPr>
                <w:rFonts w:ascii="Verdana" w:hAnsi="Verdana"/>
                <w:color w:val="FF0000"/>
              </w:rPr>
            </w:pPr>
            <w:r>
              <w:rPr>
                <w:rFonts w:ascii="Verdana" w:hAnsi="Verdana"/>
                <w:noProof/>
                <w:color w:val="FF0000"/>
                <w:lang w:val="de-CH"/>
              </w:rPr>
              <w:drawing>
                <wp:anchor distT="0" distB="0" distL="114300" distR="114300" simplePos="0" relativeHeight="251698176" behindDoc="0" locked="0" layoutInCell="1" allowOverlap="1">
                  <wp:simplePos x="0" y="0"/>
                  <wp:positionH relativeFrom="margin">
                    <wp:posOffset>833755</wp:posOffset>
                  </wp:positionH>
                  <wp:positionV relativeFrom="margin">
                    <wp:posOffset>38100</wp:posOffset>
                  </wp:positionV>
                  <wp:extent cx="326390" cy="327660"/>
                  <wp:effectExtent l="19050" t="0" r="0" b="0"/>
                  <wp:wrapNone/>
                  <wp:docPr id="2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sidR="00944369">
              <w:rPr>
                <w:rFonts w:ascii="Verdana" w:hAnsi="Verdana"/>
                <w:color w:val="FF0000"/>
              </w:rPr>
              <w:t>Gefahr</w:t>
            </w:r>
          </w:p>
        </w:tc>
        <w:tc>
          <w:tcPr>
            <w:tcW w:w="1559" w:type="dxa"/>
          </w:tcPr>
          <w:p w:rsidR="00944369" w:rsidRPr="00944369" w:rsidRDefault="008D48BC" w:rsidP="00FD6B2D">
            <w:pPr>
              <w:cnfStyle w:val="000000000000"/>
              <w:rPr>
                <w:rFonts w:ascii="Arial" w:hAnsi="Arial"/>
                <w:noProof/>
                <w:lang w:val="de-CH"/>
              </w:rPr>
            </w:pPr>
            <w:r>
              <w:rPr>
                <w:rFonts w:ascii="Arial" w:hAnsi="Arial"/>
                <w:noProof/>
                <w:lang w:val="de-CH"/>
              </w:rPr>
              <w:drawing>
                <wp:anchor distT="0" distB="0" distL="114300" distR="114300" simplePos="0" relativeHeight="251723776" behindDoc="0" locked="0" layoutInCell="1" allowOverlap="1">
                  <wp:simplePos x="0" y="0"/>
                  <wp:positionH relativeFrom="margin">
                    <wp:posOffset>577850</wp:posOffset>
                  </wp:positionH>
                  <wp:positionV relativeFrom="margin">
                    <wp:posOffset>38100</wp:posOffset>
                  </wp:positionV>
                  <wp:extent cx="326390" cy="327660"/>
                  <wp:effectExtent l="19050" t="0" r="0" b="0"/>
                  <wp:wrapNone/>
                  <wp:docPr id="4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719680" behindDoc="0" locked="0" layoutInCell="1" allowOverlap="1">
                  <wp:simplePos x="0" y="0"/>
                  <wp:positionH relativeFrom="margin">
                    <wp:posOffset>259715</wp:posOffset>
                  </wp:positionH>
                  <wp:positionV relativeFrom="margin">
                    <wp:posOffset>38100</wp:posOffset>
                  </wp:positionV>
                  <wp:extent cx="314960" cy="321945"/>
                  <wp:effectExtent l="19050" t="0" r="8890" b="0"/>
                  <wp:wrapNone/>
                  <wp:docPr id="3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4960" cy="321945"/>
                          </a:xfrm>
                          <a:prstGeom prst="rect">
                            <a:avLst/>
                          </a:prstGeom>
                          <a:noFill/>
                        </pic:spPr>
                      </pic:pic>
                    </a:graphicData>
                  </a:graphic>
                </wp:anchor>
              </w:drawing>
            </w:r>
          </w:p>
        </w:tc>
        <w:tc>
          <w:tcPr>
            <w:tcW w:w="1701" w:type="dxa"/>
          </w:tcPr>
          <w:p w:rsidR="00944369" w:rsidRPr="00944369" w:rsidRDefault="008D48BC" w:rsidP="00FD6B2D">
            <w:pPr>
              <w:cnfStyle w:val="000000000000"/>
              <w:rPr>
                <w:rFonts w:ascii="Verdana" w:hAnsi="Verdana"/>
                <w:sz w:val="16"/>
                <w:szCs w:val="16"/>
              </w:rPr>
            </w:pPr>
            <w:r>
              <w:rPr>
                <w:rFonts w:ascii="Verdana" w:hAnsi="Verdana"/>
                <w:sz w:val="16"/>
                <w:szCs w:val="16"/>
              </w:rPr>
              <w:t>H228 H251 H290 H302 H314</w:t>
            </w:r>
          </w:p>
        </w:tc>
        <w:tc>
          <w:tcPr>
            <w:tcW w:w="1134"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c>
          <w:tcPr>
            <w:tcW w:w="1843" w:type="dxa"/>
          </w:tcPr>
          <w:p w:rsidR="00944369" w:rsidRPr="00944369" w:rsidRDefault="00915E47" w:rsidP="00915E47">
            <w:pPr>
              <w:cnfStyle w:val="000000000000"/>
              <w:rPr>
                <w:rFonts w:ascii="Verdana" w:hAnsi="Verdana"/>
                <w:sz w:val="16"/>
                <w:szCs w:val="16"/>
              </w:rPr>
            </w:pPr>
            <w:r>
              <w:rPr>
                <w:rFonts w:ascii="Verdana" w:hAnsi="Verdana"/>
                <w:sz w:val="16"/>
                <w:szCs w:val="16"/>
              </w:rPr>
              <w:t xml:space="preserve">P210 P280 P305+351+338 P310 </w:t>
            </w:r>
            <w:r w:rsidR="008D48BC">
              <w:rPr>
                <w:rFonts w:ascii="Verdana" w:hAnsi="Verdana"/>
                <w:sz w:val="16"/>
                <w:szCs w:val="16"/>
              </w:rPr>
              <w:t xml:space="preserve">P402+404 (P406) </w:t>
            </w:r>
          </w:p>
        </w:tc>
        <w:tc>
          <w:tcPr>
            <w:tcW w:w="1218" w:type="dxa"/>
          </w:tcPr>
          <w:p w:rsidR="00944369" w:rsidRPr="00944369" w:rsidRDefault="00944369" w:rsidP="00FD6B2D">
            <w:pPr>
              <w:cnfStyle w:val="000000000000"/>
              <w:rPr>
                <w:rFonts w:ascii="Verdana" w:hAnsi="Verdana"/>
                <w:sz w:val="16"/>
                <w:szCs w:val="16"/>
              </w:rPr>
            </w:pPr>
          </w:p>
        </w:tc>
      </w:tr>
      <w:tr w:rsidR="00944369" w:rsidRPr="00944369" w:rsidTr="00944369">
        <w:trPr>
          <w:cnfStyle w:val="000000100000"/>
          <w:trHeight w:val="708"/>
        </w:trPr>
        <w:tc>
          <w:tcPr>
            <w:cnfStyle w:val="001000000000"/>
            <w:tcW w:w="1809" w:type="dxa"/>
          </w:tcPr>
          <w:p w:rsidR="00944369" w:rsidRDefault="008D48BC" w:rsidP="00944369">
            <w:pPr>
              <w:rPr>
                <w:rFonts w:ascii="Verdana" w:hAnsi="Verdana"/>
                <w:b w:val="0"/>
              </w:rPr>
            </w:pPr>
            <w:r>
              <w:rPr>
                <w:rFonts w:ascii="Verdana" w:hAnsi="Verdana"/>
                <w:b w:val="0"/>
              </w:rPr>
              <w:t>Natrium</w:t>
            </w:r>
          </w:p>
          <w:p w:rsidR="008D48BC" w:rsidRDefault="008D48BC" w:rsidP="00944369">
            <w:pPr>
              <w:rPr>
                <w:rFonts w:ascii="Verdana" w:hAnsi="Verdana"/>
                <w:b w:val="0"/>
              </w:rPr>
            </w:pPr>
            <w:r>
              <w:rPr>
                <w:rFonts w:ascii="Verdana" w:hAnsi="Verdana"/>
                <w:b w:val="0"/>
              </w:rPr>
              <w:t>ethanolat</w:t>
            </w:r>
          </w:p>
          <w:p w:rsidR="00944369" w:rsidRPr="00944369" w:rsidRDefault="00944369" w:rsidP="00944369">
            <w:pPr>
              <w:rPr>
                <w:rFonts w:ascii="Verdana" w:hAnsi="Verdana"/>
                <w:b w:val="0"/>
              </w:rPr>
            </w:pPr>
            <w:r>
              <w:rPr>
                <w:rFonts w:ascii="Verdana" w:hAnsi="Verdana"/>
                <w:b w:val="0"/>
                <w:sz w:val="16"/>
                <w:szCs w:val="16"/>
              </w:rPr>
              <w:t>(Reaktionsprodukt)</w:t>
            </w:r>
          </w:p>
        </w:tc>
        <w:tc>
          <w:tcPr>
            <w:tcW w:w="1418" w:type="dxa"/>
          </w:tcPr>
          <w:p w:rsidR="00944369" w:rsidRPr="00944369" w:rsidRDefault="00944369" w:rsidP="00FD6B2D">
            <w:pPr>
              <w:cnfStyle w:val="000000100000"/>
              <w:rPr>
                <w:rFonts w:ascii="Verdana" w:hAnsi="Verdana"/>
                <w:color w:val="FF0000"/>
              </w:rPr>
            </w:pPr>
            <w:r>
              <w:rPr>
                <w:rFonts w:ascii="Verdana" w:hAnsi="Verdana"/>
                <w:color w:val="FF0000"/>
              </w:rPr>
              <w:t>Gefahr</w:t>
            </w:r>
          </w:p>
        </w:tc>
        <w:tc>
          <w:tcPr>
            <w:tcW w:w="1559" w:type="dxa"/>
          </w:tcPr>
          <w:p w:rsidR="00944369" w:rsidRPr="00944369" w:rsidRDefault="008D48BC" w:rsidP="00FD6B2D">
            <w:pPr>
              <w:cnfStyle w:val="000000100000"/>
              <w:rPr>
                <w:rFonts w:ascii="Arial" w:hAnsi="Arial"/>
                <w:noProof/>
                <w:lang w:val="de-CH"/>
              </w:rPr>
            </w:pPr>
            <w:r w:rsidRPr="008D48BC">
              <w:rPr>
                <w:rFonts w:ascii="Arial" w:hAnsi="Arial"/>
                <w:noProof/>
                <w:lang w:val="de-CH"/>
              </w:rPr>
              <w:drawing>
                <wp:anchor distT="0" distB="0" distL="114300" distR="114300" simplePos="0" relativeHeight="251721728" behindDoc="0" locked="0" layoutInCell="1" allowOverlap="1">
                  <wp:simplePos x="0" y="0"/>
                  <wp:positionH relativeFrom="margin">
                    <wp:posOffset>502090</wp:posOffset>
                  </wp:positionH>
                  <wp:positionV relativeFrom="margin">
                    <wp:posOffset>155981</wp:posOffset>
                  </wp:positionV>
                  <wp:extent cx="317744" cy="322384"/>
                  <wp:effectExtent l="19050" t="0" r="6106" b="0"/>
                  <wp:wrapNone/>
                  <wp:docPr id="4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7744" cy="322384"/>
                          </a:xfrm>
                          <a:prstGeom prst="rect">
                            <a:avLst/>
                          </a:prstGeom>
                          <a:noFill/>
                        </pic:spPr>
                      </pic:pic>
                    </a:graphicData>
                  </a:graphic>
                </wp:anchor>
              </w:drawing>
            </w:r>
            <w:r w:rsidR="00944369">
              <w:rPr>
                <w:rFonts w:ascii="Arial" w:hAnsi="Arial"/>
                <w:noProof/>
                <w:lang w:val="de-CH"/>
              </w:rPr>
              <w:drawing>
                <wp:anchor distT="0" distB="0" distL="114300" distR="114300" simplePos="0" relativeHeight="251700224" behindDoc="0" locked="0" layoutInCell="1" allowOverlap="1">
                  <wp:simplePos x="0" y="0"/>
                  <wp:positionH relativeFrom="margin">
                    <wp:posOffset>-25449</wp:posOffset>
                  </wp:positionH>
                  <wp:positionV relativeFrom="margin">
                    <wp:posOffset>147417</wp:posOffset>
                  </wp:positionV>
                  <wp:extent cx="326781" cy="328246"/>
                  <wp:effectExtent l="19050" t="0" r="0" b="0"/>
                  <wp:wrapNone/>
                  <wp:docPr id="2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944369" w:rsidRPr="00944369" w:rsidRDefault="008D48BC" w:rsidP="00FD6B2D">
            <w:pPr>
              <w:cnfStyle w:val="000000100000"/>
              <w:rPr>
                <w:rFonts w:ascii="Verdana" w:hAnsi="Verdana"/>
                <w:sz w:val="16"/>
                <w:szCs w:val="16"/>
              </w:rPr>
            </w:pPr>
            <w:r>
              <w:rPr>
                <w:rFonts w:ascii="Verdana" w:hAnsi="Verdana"/>
                <w:sz w:val="16"/>
                <w:szCs w:val="16"/>
              </w:rPr>
              <w:t>H251 H314</w:t>
            </w:r>
          </w:p>
        </w:tc>
        <w:tc>
          <w:tcPr>
            <w:tcW w:w="1134"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c>
          <w:tcPr>
            <w:tcW w:w="1843" w:type="dxa"/>
          </w:tcPr>
          <w:p w:rsidR="00944369" w:rsidRPr="00944369" w:rsidRDefault="008D48BC" w:rsidP="00915E47">
            <w:pPr>
              <w:cnfStyle w:val="000000100000"/>
              <w:rPr>
                <w:rFonts w:ascii="Verdana" w:hAnsi="Verdana"/>
                <w:sz w:val="16"/>
                <w:szCs w:val="16"/>
              </w:rPr>
            </w:pPr>
            <w:r>
              <w:rPr>
                <w:rFonts w:ascii="Verdana" w:hAnsi="Verdana"/>
                <w:sz w:val="16"/>
                <w:szCs w:val="16"/>
              </w:rPr>
              <w:t>P2</w:t>
            </w:r>
            <w:r w:rsidR="00E71EC4">
              <w:rPr>
                <w:rFonts w:ascii="Verdana" w:hAnsi="Verdana"/>
                <w:sz w:val="16"/>
                <w:szCs w:val="16"/>
              </w:rPr>
              <w:t>60_s P280 P301+330+331</w:t>
            </w:r>
            <w:r>
              <w:rPr>
                <w:rFonts w:ascii="Verdana" w:hAnsi="Verdana"/>
                <w:sz w:val="16"/>
                <w:szCs w:val="16"/>
              </w:rPr>
              <w:t xml:space="preserve"> P305+351+338 P309+310 </w:t>
            </w:r>
          </w:p>
        </w:tc>
        <w:tc>
          <w:tcPr>
            <w:tcW w:w="1218"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r>
      <w:tr w:rsidR="00944369" w:rsidRPr="00944369" w:rsidTr="00944369">
        <w:trPr>
          <w:trHeight w:val="708"/>
        </w:trPr>
        <w:tc>
          <w:tcPr>
            <w:cnfStyle w:val="001000000000"/>
            <w:tcW w:w="1809" w:type="dxa"/>
          </w:tcPr>
          <w:p w:rsidR="00944369" w:rsidRDefault="008D48BC" w:rsidP="00944369">
            <w:pPr>
              <w:rPr>
                <w:rFonts w:ascii="Verdana" w:hAnsi="Verdana"/>
                <w:b w:val="0"/>
              </w:rPr>
            </w:pPr>
            <w:r>
              <w:rPr>
                <w:rFonts w:ascii="Verdana" w:hAnsi="Verdana"/>
                <w:b w:val="0"/>
              </w:rPr>
              <w:t>Natrium-</w:t>
            </w:r>
          </w:p>
          <w:p w:rsidR="008D48BC" w:rsidRDefault="008D48BC" w:rsidP="00944369">
            <w:pPr>
              <w:rPr>
                <w:rFonts w:ascii="Verdana" w:hAnsi="Verdana"/>
                <w:b w:val="0"/>
              </w:rPr>
            </w:pPr>
            <w:r>
              <w:rPr>
                <w:rFonts w:ascii="Verdana" w:hAnsi="Verdana"/>
                <w:b w:val="0"/>
              </w:rPr>
              <w:t>butanolat</w:t>
            </w:r>
          </w:p>
          <w:p w:rsidR="00944369" w:rsidRPr="00944369" w:rsidRDefault="00944369" w:rsidP="00944369">
            <w:pPr>
              <w:rPr>
                <w:rFonts w:ascii="Verdana" w:hAnsi="Verdana"/>
                <w:b w:val="0"/>
              </w:rPr>
            </w:pPr>
            <w:r>
              <w:rPr>
                <w:rFonts w:ascii="Verdana" w:hAnsi="Verdana"/>
                <w:b w:val="0"/>
                <w:sz w:val="16"/>
                <w:szCs w:val="16"/>
              </w:rPr>
              <w:t>(Reaktionsprodukt)</w:t>
            </w:r>
          </w:p>
        </w:tc>
        <w:tc>
          <w:tcPr>
            <w:tcW w:w="1418" w:type="dxa"/>
          </w:tcPr>
          <w:p w:rsidR="00944369" w:rsidRPr="00944369" w:rsidRDefault="00944369" w:rsidP="00FD6B2D">
            <w:pPr>
              <w:cnfStyle w:val="000000000000"/>
              <w:rPr>
                <w:rFonts w:ascii="Verdana" w:hAnsi="Verdana"/>
                <w:color w:val="FF0000"/>
              </w:rPr>
            </w:pPr>
            <w:r>
              <w:rPr>
                <w:rFonts w:ascii="Verdana" w:hAnsi="Verdana"/>
                <w:color w:val="FF0000"/>
              </w:rPr>
              <w:t>Gefahr</w:t>
            </w:r>
          </w:p>
        </w:tc>
        <w:tc>
          <w:tcPr>
            <w:tcW w:w="1559" w:type="dxa"/>
          </w:tcPr>
          <w:p w:rsidR="00944369" w:rsidRPr="00944369" w:rsidRDefault="008D48BC" w:rsidP="00FD6B2D">
            <w:pPr>
              <w:cnfStyle w:val="000000000000"/>
              <w:rPr>
                <w:rFonts w:ascii="Arial" w:hAnsi="Arial"/>
                <w:noProof/>
                <w:lang w:val="de-CH"/>
              </w:rPr>
            </w:pPr>
            <w:r w:rsidRPr="008D48BC">
              <w:rPr>
                <w:rFonts w:ascii="Arial" w:hAnsi="Arial"/>
                <w:noProof/>
                <w:lang w:val="de-CH"/>
              </w:rPr>
              <w:drawing>
                <wp:anchor distT="0" distB="0" distL="114300" distR="114300" simplePos="0" relativeHeight="251725824" behindDoc="0" locked="0" layoutInCell="1" allowOverlap="1">
                  <wp:simplePos x="0" y="0"/>
                  <wp:positionH relativeFrom="margin">
                    <wp:posOffset>502090</wp:posOffset>
                  </wp:positionH>
                  <wp:positionV relativeFrom="margin">
                    <wp:posOffset>45036</wp:posOffset>
                  </wp:positionV>
                  <wp:extent cx="315204" cy="322385"/>
                  <wp:effectExtent l="19050" t="0" r="8646" b="0"/>
                  <wp:wrapNone/>
                  <wp:docPr id="4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5204" cy="322385"/>
                          </a:xfrm>
                          <a:prstGeom prst="rect">
                            <a:avLst/>
                          </a:prstGeom>
                          <a:noFill/>
                        </pic:spPr>
                      </pic:pic>
                    </a:graphicData>
                  </a:graphic>
                </wp:anchor>
              </w:drawing>
            </w:r>
            <w:r w:rsidR="00944369" w:rsidRPr="00944369">
              <w:rPr>
                <w:rFonts w:ascii="Arial" w:hAnsi="Arial"/>
                <w:noProof/>
                <w:lang w:val="de-CH"/>
              </w:rPr>
              <w:drawing>
                <wp:anchor distT="0" distB="0" distL="114300" distR="114300" simplePos="0" relativeHeight="251708416" behindDoc="0" locked="0" layoutInCell="1" allowOverlap="1">
                  <wp:simplePos x="0" y="0"/>
                  <wp:positionH relativeFrom="margin">
                    <wp:posOffset>44401</wp:posOffset>
                  </wp:positionH>
                  <wp:positionV relativeFrom="margin">
                    <wp:posOffset>45036</wp:posOffset>
                  </wp:positionV>
                  <wp:extent cx="326781" cy="328246"/>
                  <wp:effectExtent l="19050" t="0" r="0" b="0"/>
                  <wp:wrapNone/>
                  <wp:docPr id="2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944369" w:rsidRPr="00944369" w:rsidRDefault="008D48BC" w:rsidP="00FD6B2D">
            <w:pPr>
              <w:cnfStyle w:val="000000000000"/>
              <w:rPr>
                <w:rFonts w:ascii="Verdana" w:hAnsi="Verdana"/>
                <w:sz w:val="16"/>
                <w:szCs w:val="16"/>
              </w:rPr>
            </w:pPr>
            <w:r>
              <w:rPr>
                <w:rFonts w:ascii="Verdana" w:hAnsi="Verdana"/>
                <w:sz w:val="16"/>
                <w:szCs w:val="16"/>
              </w:rPr>
              <w:t>H251 H314</w:t>
            </w:r>
          </w:p>
        </w:tc>
        <w:tc>
          <w:tcPr>
            <w:tcW w:w="1134"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c>
          <w:tcPr>
            <w:tcW w:w="1843" w:type="dxa"/>
          </w:tcPr>
          <w:p w:rsidR="00944369" w:rsidRPr="00944369" w:rsidRDefault="008D48BC" w:rsidP="00915E47">
            <w:pPr>
              <w:cnfStyle w:val="000000000000"/>
              <w:rPr>
                <w:rFonts w:ascii="Verdana" w:hAnsi="Verdana"/>
                <w:sz w:val="16"/>
                <w:szCs w:val="16"/>
              </w:rPr>
            </w:pPr>
            <w:r>
              <w:rPr>
                <w:rFonts w:ascii="Verdana" w:hAnsi="Verdana"/>
                <w:sz w:val="16"/>
                <w:szCs w:val="16"/>
              </w:rPr>
              <w:t>P2</w:t>
            </w:r>
            <w:r w:rsidR="00E71EC4">
              <w:rPr>
                <w:rFonts w:ascii="Verdana" w:hAnsi="Verdana"/>
                <w:sz w:val="16"/>
                <w:szCs w:val="16"/>
              </w:rPr>
              <w:t xml:space="preserve">60_s P280 P301+330+331 </w:t>
            </w:r>
            <w:r>
              <w:rPr>
                <w:rFonts w:ascii="Verdana" w:hAnsi="Verdana"/>
                <w:sz w:val="16"/>
                <w:szCs w:val="16"/>
              </w:rPr>
              <w:t xml:space="preserve">P305+351+338 P309+310 </w:t>
            </w:r>
          </w:p>
        </w:tc>
        <w:tc>
          <w:tcPr>
            <w:tcW w:w="1218"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r>
      <w:tr w:rsidR="008D48BC" w:rsidRPr="008841DF" w:rsidTr="008D48BC">
        <w:trPr>
          <w:cnfStyle w:val="000000100000"/>
          <w:trHeight w:val="708"/>
        </w:trPr>
        <w:tc>
          <w:tcPr>
            <w:cnfStyle w:val="001000000000"/>
            <w:tcW w:w="1809" w:type="dxa"/>
          </w:tcPr>
          <w:p w:rsidR="008D48BC" w:rsidRDefault="008D48BC" w:rsidP="00FD6B2D">
            <w:pPr>
              <w:rPr>
                <w:rFonts w:ascii="Verdana" w:hAnsi="Verdana"/>
                <w:b w:val="0"/>
              </w:rPr>
            </w:pPr>
            <w:r>
              <w:rPr>
                <w:rFonts w:ascii="Verdana" w:hAnsi="Verdana"/>
                <w:b w:val="0"/>
              </w:rPr>
              <w:t>Wasserstoff</w:t>
            </w:r>
          </w:p>
          <w:p w:rsidR="008D48BC" w:rsidRPr="009A170E" w:rsidRDefault="008D48BC" w:rsidP="00FD6B2D">
            <w:pPr>
              <w:rPr>
                <w:rFonts w:ascii="Verdana" w:hAnsi="Verdana"/>
                <w:b w:val="0"/>
                <w:sz w:val="16"/>
                <w:szCs w:val="16"/>
              </w:rPr>
            </w:pPr>
            <w:r>
              <w:rPr>
                <w:rFonts w:ascii="Verdana" w:hAnsi="Verdana"/>
                <w:b w:val="0"/>
                <w:sz w:val="16"/>
                <w:szCs w:val="16"/>
              </w:rPr>
              <w:t>(Reaktionsprodukt)</w:t>
            </w:r>
          </w:p>
        </w:tc>
        <w:tc>
          <w:tcPr>
            <w:tcW w:w="1418" w:type="dxa"/>
          </w:tcPr>
          <w:p w:rsidR="008D48BC" w:rsidRPr="008841DF" w:rsidRDefault="008D48BC" w:rsidP="00FD6B2D">
            <w:pPr>
              <w:cnfStyle w:val="000000100000"/>
              <w:rPr>
                <w:rFonts w:ascii="Verdana" w:hAnsi="Verdana"/>
                <w:color w:val="FF0000"/>
              </w:rPr>
            </w:pPr>
            <w:r>
              <w:rPr>
                <w:rFonts w:ascii="Verdana" w:hAnsi="Verdana"/>
                <w:color w:val="FF0000"/>
              </w:rPr>
              <w:t>Gefahr</w:t>
            </w:r>
          </w:p>
        </w:tc>
        <w:tc>
          <w:tcPr>
            <w:tcW w:w="1559" w:type="dxa"/>
          </w:tcPr>
          <w:p w:rsidR="008D48BC" w:rsidRPr="008841DF" w:rsidRDefault="008D48BC" w:rsidP="00FD6B2D">
            <w:pPr>
              <w:cnfStyle w:val="000000100000"/>
              <w:rPr>
                <w:rFonts w:ascii="Verdana" w:hAnsi="Verdana"/>
                <w:noProof/>
                <w:lang w:val="de-CH"/>
              </w:rPr>
            </w:pPr>
            <w:r w:rsidRPr="0089282D">
              <w:rPr>
                <w:rFonts w:ascii="Verdana" w:hAnsi="Verdana"/>
                <w:noProof/>
                <w:lang w:val="de-CH"/>
              </w:rPr>
              <w:drawing>
                <wp:anchor distT="0" distB="0" distL="114300" distR="114300" simplePos="0" relativeHeight="251727872" behindDoc="0" locked="0" layoutInCell="1" allowOverlap="1">
                  <wp:simplePos x="0" y="0"/>
                  <wp:positionH relativeFrom="margin">
                    <wp:posOffset>238289</wp:posOffset>
                  </wp:positionH>
                  <wp:positionV relativeFrom="margin">
                    <wp:posOffset>45066</wp:posOffset>
                  </wp:positionV>
                  <wp:extent cx="319604" cy="320723"/>
                  <wp:effectExtent l="19050" t="0" r="4246" b="0"/>
                  <wp:wrapNone/>
                  <wp:docPr id="6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8D48BC" w:rsidRPr="008841DF" w:rsidRDefault="008D48BC" w:rsidP="00FD6B2D">
            <w:pPr>
              <w:cnfStyle w:val="000000100000"/>
              <w:rPr>
                <w:rFonts w:ascii="Verdana" w:hAnsi="Verdana"/>
                <w:sz w:val="16"/>
                <w:szCs w:val="16"/>
              </w:rPr>
            </w:pPr>
            <w:r>
              <w:rPr>
                <w:rFonts w:ascii="Verdana" w:hAnsi="Verdana"/>
                <w:sz w:val="16"/>
                <w:szCs w:val="16"/>
              </w:rPr>
              <w:t>H220</w:t>
            </w:r>
          </w:p>
        </w:tc>
        <w:tc>
          <w:tcPr>
            <w:tcW w:w="1134" w:type="dxa"/>
          </w:tcPr>
          <w:p w:rsidR="008D48BC" w:rsidRPr="008841DF" w:rsidRDefault="008D48BC" w:rsidP="00FD6B2D">
            <w:pPr>
              <w:cnfStyle w:val="000000100000"/>
              <w:rPr>
                <w:rFonts w:ascii="Verdana" w:hAnsi="Verdana"/>
                <w:sz w:val="16"/>
                <w:szCs w:val="16"/>
              </w:rPr>
            </w:pPr>
            <w:r>
              <w:rPr>
                <w:rFonts w:ascii="Verdana" w:hAnsi="Verdana"/>
                <w:sz w:val="16"/>
                <w:szCs w:val="16"/>
              </w:rPr>
              <w:t>---</w:t>
            </w:r>
          </w:p>
        </w:tc>
        <w:tc>
          <w:tcPr>
            <w:tcW w:w="1843" w:type="dxa"/>
          </w:tcPr>
          <w:p w:rsidR="008D48BC" w:rsidRPr="008841DF" w:rsidRDefault="008D48BC" w:rsidP="00FD6B2D">
            <w:pPr>
              <w:cnfStyle w:val="000000100000"/>
              <w:rPr>
                <w:rFonts w:ascii="Verdana" w:hAnsi="Verdana"/>
                <w:sz w:val="16"/>
                <w:szCs w:val="16"/>
              </w:rPr>
            </w:pPr>
            <w:r>
              <w:rPr>
                <w:rFonts w:ascii="Verdana" w:hAnsi="Verdana"/>
                <w:sz w:val="16"/>
                <w:szCs w:val="16"/>
              </w:rPr>
              <w:t>P210</w:t>
            </w:r>
          </w:p>
        </w:tc>
        <w:tc>
          <w:tcPr>
            <w:tcW w:w="1218" w:type="dxa"/>
          </w:tcPr>
          <w:p w:rsidR="008D48BC" w:rsidRPr="008841DF" w:rsidRDefault="008D48BC" w:rsidP="00FD6B2D">
            <w:pPr>
              <w:cnfStyle w:val="000000100000"/>
              <w:rPr>
                <w:rFonts w:ascii="Verdana" w:hAnsi="Verdana"/>
                <w:sz w:val="16"/>
                <w:szCs w:val="16"/>
              </w:rPr>
            </w:pPr>
            <w:r>
              <w:rPr>
                <w:rFonts w:ascii="Verdana" w:hAnsi="Verdana"/>
                <w:sz w:val="16"/>
                <w:szCs w:val="16"/>
              </w:rPr>
              <w:t>---</w:t>
            </w:r>
          </w:p>
        </w:tc>
      </w:tr>
    </w:tbl>
    <w:p w:rsidR="00DD3B60" w:rsidRDefault="00DD3B60">
      <w:pPr>
        <w:rPr>
          <w:rFonts w:ascii="Verdana" w:hAnsi="Verdana"/>
        </w:rPr>
      </w:pPr>
    </w:p>
    <w:p w:rsidR="00915E47" w:rsidRPr="00094BA1" w:rsidRDefault="00915E47">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lastRenderedPageBreak/>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DB02A6">
            <w:pPr>
              <w:rPr>
                <w:rFonts w:ascii="Verdana" w:hAnsi="Verdana"/>
                <w:b w:val="0"/>
              </w:rPr>
            </w:pPr>
            <w:r>
              <w:rPr>
                <w:rFonts w:ascii="Verdana" w:hAnsi="Verdana"/>
                <w:b w:val="0"/>
              </w:rPr>
              <w:t>Keine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B02A6" w:rsidRPr="00DB02A6" w:rsidRDefault="00DB02A6" w:rsidP="00DB02A6">
      <w:pPr>
        <w:jc w:val="both"/>
        <w:rPr>
          <w:rFonts w:ascii="Verdana" w:hAnsi="Verdana"/>
          <w:i/>
        </w:rPr>
      </w:pPr>
      <w:r w:rsidRPr="00DB02A6">
        <w:rPr>
          <w:rFonts w:ascii="Verdana" w:hAnsi="Verdana"/>
          <w:i/>
        </w:rPr>
        <w:t xml:space="preserve">In die 3 Reagenzgläser werden je 5 ml Alkohol gegeben. Beim Ethanol unbedingt wasserfreies Ethanol verwenden. Dann wird jeder Alkohol mit einem </w:t>
      </w:r>
      <w:r w:rsidR="00DB2025" w:rsidRPr="00DB02A6">
        <w:rPr>
          <w:rFonts w:ascii="Verdana" w:hAnsi="Verdana"/>
          <w:i/>
        </w:rPr>
        <w:t>riesengroßen</w:t>
      </w:r>
      <w:r w:rsidRPr="00DB02A6">
        <w:rPr>
          <w:rFonts w:ascii="Verdana" w:hAnsi="Verdana"/>
          <w:i/>
        </w:rPr>
        <w:t>, entrindeten und in Benzin abgespülten Natriumstückchen versetzt.</w:t>
      </w:r>
    </w:p>
    <w:p w:rsidR="00DB02A6" w:rsidRPr="00DB02A6" w:rsidRDefault="00DB02A6" w:rsidP="00DB02A6">
      <w:pPr>
        <w:jc w:val="both"/>
        <w:rPr>
          <w:rFonts w:ascii="Verdana" w:hAnsi="Verdana"/>
          <w:i/>
        </w:rPr>
      </w:pPr>
      <w:r w:rsidRPr="00DB02A6">
        <w:rPr>
          <w:rFonts w:ascii="Verdana" w:hAnsi="Verdana"/>
          <w:i/>
        </w:rPr>
        <w:t xml:space="preserve">Das sich bildende Gas eines Ansatzes wird mit Hilfe einer pneumatischen Wanne in einem Reagenzglas aufgefangen und entzündet, es erweist sich als Wasserstoff. </w:t>
      </w:r>
    </w:p>
    <w:p w:rsidR="00DB02A6" w:rsidRPr="00DB02A6" w:rsidRDefault="00DB02A6" w:rsidP="00DB02A6">
      <w:pPr>
        <w:jc w:val="both"/>
        <w:rPr>
          <w:rFonts w:ascii="Verdana" w:hAnsi="Verdana"/>
          <w:i/>
        </w:rPr>
      </w:pPr>
      <w:r w:rsidRPr="00DB02A6">
        <w:rPr>
          <w:rFonts w:ascii="Verdana" w:hAnsi="Verdana"/>
          <w:i/>
        </w:rPr>
        <w:t xml:space="preserve">Wenn man das Experiment quantitativ durchführen will, wird in ein Reagenzglas mit seitlichem Ansatzrohr eine kleine Menge Natrium vorgelegt (0,2 g). Das Reagenzglas wird mit einem durchbohrten Stopfen verschlossen und über das seitliche Ansatzrohr an einen Kolbenprober angeschlossen. Mit Hilfe einer Mikropipette werden 0,3 ml 1-Butanol zum Natrium gegeben. Die Menge des entstehenden Wasserstoffs wird gemessen (das werden in diesem Ansatz etwa 37 ml sein). Damit kann nachgewiesen werden, dass nur eines, das in der Hydroxylgruppe des Butanols gebundene Wasserstoffatom mit dem Natrium reagiert. </w:t>
      </w:r>
    </w:p>
    <w:p w:rsidR="00006BED" w:rsidRPr="00DB02A6" w:rsidRDefault="00006BED" w:rsidP="00DB02A6">
      <w:pPr>
        <w:jc w:val="both"/>
        <w:rPr>
          <w:rFonts w:ascii="Verdana" w:hAnsi="Verdana"/>
        </w:rPr>
      </w:pPr>
      <w:r w:rsidRPr="00DB02A6">
        <w:rPr>
          <w:rFonts w:ascii="Verdana" w:hAnsi="Verdana"/>
          <w:i/>
        </w:rPr>
        <w:t xml:space="preserve"> </w:t>
      </w:r>
    </w:p>
    <w:p w:rsidR="00006BED" w:rsidRDefault="00006BE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3344F" w:rsidRPr="00F3344F" w:rsidRDefault="00F3344F" w:rsidP="008C7699">
      <w:pPr>
        <w:rPr>
          <w:rFonts w:ascii="Verdana" w:hAnsi="Verdana"/>
          <w:i/>
        </w:rPr>
      </w:pPr>
      <w:r>
        <w:rPr>
          <w:rFonts w:ascii="Verdana" w:hAnsi="Verdana"/>
          <w:i/>
        </w:rPr>
        <w:t>Keine</w:t>
      </w:r>
    </w:p>
    <w:p w:rsidR="008C7699" w:rsidRDefault="008C7699" w:rsidP="008C7699">
      <w:pPr>
        <w:rPr>
          <w:rFonts w:ascii="Verdana" w:hAnsi="Verdana"/>
          <w:b/>
        </w:rPr>
      </w:pP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DB02A6">
      <w:pPr>
        <w:rPr>
          <w:rFonts w:ascii="Verdana" w:hAnsi="Verdana"/>
          <w:i/>
        </w:rPr>
      </w:pPr>
      <w:r>
        <w:rPr>
          <w:rFonts w:ascii="Verdana" w:hAnsi="Verdana"/>
          <w:i/>
        </w:rPr>
        <w:t>Ansätze neutralisieren und in den Behälter "organische Lösungsmittel halogenfrei wassermischbar " geben.</w:t>
      </w:r>
    </w:p>
    <w:p w:rsidR="00006BED" w:rsidRPr="00BF73CE" w:rsidRDefault="00006BED">
      <w:pPr>
        <w:rPr>
          <w:rFonts w:ascii="Verdana" w:hAnsi="Verdana"/>
          <w:i/>
        </w:rPr>
      </w:pPr>
    </w:p>
    <w:p w:rsidR="00BF73CE" w:rsidRDefault="00BF73C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006BED">
            <w:pPr>
              <w:cnfStyle w:val="000000100000"/>
              <w:rPr>
                <w:rFonts w:ascii="Verdana" w:hAnsi="Verdana"/>
              </w:rPr>
            </w:pPr>
            <w:r>
              <w:rPr>
                <w:rFonts w:ascii="Verdana" w:hAnsi="Verdana"/>
              </w:rPr>
              <w:t>Gefahr durch Einatmen und Hautkontakt.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BF73C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F73C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1C2138">
      <w:pPr>
        <w:rPr>
          <w:rFonts w:ascii="Verdana" w:hAnsi="Verdana"/>
          <w:b/>
        </w:rPr>
      </w:pPr>
      <w:r>
        <w:rPr>
          <w:rFonts w:ascii="Verdana" w:hAnsi="Verdana"/>
          <w:b/>
          <w:noProof/>
          <w:lang w:val="de-CH"/>
        </w:rPr>
        <w:drawing>
          <wp:anchor distT="0" distB="0" distL="114300" distR="114300" simplePos="0" relativeHeight="251686912" behindDoc="0" locked="0" layoutInCell="1" allowOverlap="1">
            <wp:simplePos x="0" y="0"/>
            <wp:positionH relativeFrom="margin">
              <wp:posOffset>681355</wp:posOffset>
            </wp:positionH>
            <wp:positionV relativeFrom="margin">
              <wp:posOffset>7860030</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2590" cy="398145"/>
                    </a:xfrm>
                    <a:prstGeom prst="rect">
                      <a:avLst/>
                    </a:prstGeom>
                    <a:noFill/>
                  </pic:spPr>
                </pic:pic>
              </a:graphicData>
            </a:graphic>
          </wp:anchor>
        </w:drawing>
      </w:r>
    </w:p>
    <w:p w:rsidR="00382839" w:rsidRDefault="001C2138">
      <w:pPr>
        <w:rPr>
          <w:rFonts w:ascii="Verdana" w:hAnsi="Verdana"/>
          <w:b/>
        </w:rPr>
      </w:pPr>
      <w:r>
        <w:rPr>
          <w:rFonts w:ascii="Verdana" w:hAnsi="Verdana"/>
          <w:b/>
          <w:noProof/>
          <w:lang w:val="de-CH"/>
        </w:rPr>
        <w:drawing>
          <wp:anchor distT="0" distB="0" distL="114300" distR="114300" simplePos="0" relativeHeight="251738112" behindDoc="0" locked="0" layoutInCell="1" allowOverlap="1">
            <wp:simplePos x="0" y="0"/>
            <wp:positionH relativeFrom="margin">
              <wp:posOffset>4760595</wp:posOffset>
            </wp:positionH>
            <wp:positionV relativeFrom="margin">
              <wp:posOffset>7906385</wp:posOffset>
            </wp:positionV>
            <wp:extent cx="402590" cy="398145"/>
            <wp:effectExtent l="19050" t="0" r="0" b="0"/>
            <wp:wrapNone/>
            <wp:docPr id="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713536" behindDoc="0" locked="0" layoutInCell="1" allowOverlap="1">
            <wp:simplePos x="0" y="0"/>
            <wp:positionH relativeFrom="margin">
              <wp:posOffset>3588385</wp:posOffset>
            </wp:positionH>
            <wp:positionV relativeFrom="margin">
              <wp:posOffset>7906385</wp:posOffset>
            </wp:positionV>
            <wp:extent cx="402590" cy="398145"/>
            <wp:effectExtent l="19050" t="0" r="0"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40259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85888" behindDoc="0" locked="0" layoutInCell="1" allowOverlap="1">
            <wp:simplePos x="0" y="0"/>
            <wp:positionH relativeFrom="margin">
              <wp:posOffset>2181860</wp:posOffset>
            </wp:positionH>
            <wp:positionV relativeFrom="margin">
              <wp:posOffset>7906385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006BED" w:rsidRDefault="00BF73CE">
      <w:pPr>
        <w:rPr>
          <w:rFonts w:ascii="Verdana" w:hAnsi="Verdana"/>
          <w:i/>
        </w:rPr>
      </w:pPr>
      <w:r>
        <w:rPr>
          <w:rFonts w:ascii="Verdana" w:hAnsi="Verdana"/>
          <w:i/>
        </w:rPr>
        <w:tab/>
      </w:r>
    </w:p>
    <w:p w:rsidR="00382839" w:rsidRPr="00BF73CE" w:rsidRDefault="00006BED">
      <w:pPr>
        <w:rPr>
          <w:rFonts w:ascii="Verdana" w:hAnsi="Verdana"/>
          <w:i/>
        </w:rPr>
      </w:pPr>
      <w:r>
        <w:rPr>
          <w:rFonts w:ascii="Verdana" w:hAnsi="Verdana"/>
          <w:i/>
        </w:rPr>
        <w:tab/>
      </w:r>
      <w:r w:rsidR="00BF73CE">
        <w:rPr>
          <w:rFonts w:ascii="Verdana" w:hAnsi="Verdana"/>
          <w:i/>
        </w:rPr>
        <w:t>Schutzbrille</w:t>
      </w:r>
      <w:r w:rsidR="00BF73CE">
        <w:rPr>
          <w:rFonts w:ascii="Verdana" w:hAnsi="Verdana"/>
          <w:i/>
        </w:rPr>
        <w:tab/>
      </w:r>
      <w:r w:rsidR="00BF73CE">
        <w:rPr>
          <w:rFonts w:ascii="Verdana" w:hAnsi="Verdana"/>
          <w:i/>
        </w:rPr>
        <w:tab/>
        <w:t xml:space="preserve">Schutzhandschuhe             </w:t>
      </w:r>
      <w:r>
        <w:rPr>
          <w:rFonts w:ascii="Verdana" w:hAnsi="Verdana"/>
          <w:i/>
        </w:rPr>
        <w:t xml:space="preserve">Abzug </w:t>
      </w:r>
      <w:r w:rsidR="00DB02A6">
        <w:rPr>
          <w:rFonts w:ascii="Verdana" w:hAnsi="Verdana"/>
          <w:i/>
        </w:rPr>
        <w:tab/>
        <w:t xml:space="preserve">        Kein offenes Feuer</w:t>
      </w:r>
    </w:p>
    <w:p w:rsidR="00006BED" w:rsidRDefault="00006BED">
      <w:pPr>
        <w:rPr>
          <w:rFonts w:ascii="Verdana" w:hAnsi="Verdana"/>
          <w:b/>
        </w:rPr>
      </w:pPr>
    </w:p>
    <w:p w:rsidR="00006BED" w:rsidRDefault="00D65C9C">
      <w:pPr>
        <w:rPr>
          <w:rFonts w:ascii="Verdana" w:hAnsi="Verdana"/>
          <w:b/>
        </w:rPr>
      </w:pPr>
      <w:r w:rsidRPr="00094BA1">
        <w:rPr>
          <w:rFonts w:ascii="Verdana" w:hAnsi="Verdana"/>
          <w:b/>
        </w:rPr>
        <w:lastRenderedPageBreak/>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006BED" w:rsidRDefault="00006BED">
      <w:pPr>
        <w:rPr>
          <w:rFonts w:ascii="Arial" w:hAnsi="Arial"/>
        </w:rPr>
      </w:pPr>
    </w:p>
    <w:p w:rsidR="00624D80" w:rsidRDefault="00DB02A6">
      <w:pPr>
        <w:rPr>
          <w:rFonts w:ascii="Arial" w:hAnsi="Arial"/>
        </w:rPr>
      </w:pPr>
      <w:r>
        <w:rPr>
          <w:rFonts w:ascii="Verdana" w:hAnsi="Verdana"/>
          <w:i/>
        </w:rPr>
        <w:t>Auf die Durchführung mit Methanol kann verzichtet werden. Bei Kleinmengen risikoarmer Standardversuch.</w:t>
      </w:r>
    </w:p>
    <w:p w:rsidR="00BF73CE" w:rsidRDefault="00BF73CE">
      <w:pPr>
        <w:rPr>
          <w:rFonts w:ascii="Arial" w:hAnsi="Arial"/>
        </w:rPr>
      </w:pPr>
    </w:p>
    <w:p w:rsidR="00BF73CE" w:rsidRDefault="00BF73CE">
      <w:pPr>
        <w:rPr>
          <w:rFonts w:ascii="Arial" w:hAnsi="Arial"/>
        </w:rPr>
      </w:pPr>
    </w:p>
    <w:p w:rsidR="00A51FFE" w:rsidRPr="00A51FFE" w:rsidRDefault="00D12FDC" w:rsidP="00A51FFE">
      <w:pPr>
        <w:rPr>
          <w:rFonts w:ascii="Verdana" w:hAnsi="Verdana"/>
          <w:b/>
        </w:rPr>
      </w:pPr>
      <w:r w:rsidRPr="00A51FFE">
        <w:rPr>
          <w:rFonts w:ascii="Verdana" w:hAnsi="Verdana"/>
          <w:b/>
        </w:rPr>
        <w:t>Anmerkungen</w:t>
      </w:r>
    </w:p>
    <w:p w:rsidR="00DB02A6" w:rsidRPr="00DB02A6" w:rsidRDefault="00DB02A6" w:rsidP="00DB02A6">
      <w:pPr>
        <w:rPr>
          <w:rFonts w:ascii="Verdana" w:hAnsi="Verdana"/>
          <w:sz w:val="16"/>
          <w:szCs w:val="16"/>
        </w:rPr>
      </w:pPr>
    </w:p>
    <w:p w:rsidR="00E71EC4" w:rsidRDefault="00E71EC4"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H220</w:t>
      </w:r>
      <w:r w:rsidRPr="00E71EC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Extrem entzündbares Gas.</w:t>
      </w:r>
    </w:p>
    <w:p w:rsidR="00D12FDC" w:rsidRDefault="00BF73CE" w:rsidP="00D12FDC">
      <w:pPr>
        <w:pBdr>
          <w:between w:val="single" w:sz="4" w:space="1" w:color="auto"/>
          <w:bar w:val="single" w:sz="4" w:color="auto"/>
        </w:pBdr>
        <w:shd w:val="clear" w:color="auto" w:fill="F7CAAC" w:themeFill="accent2" w:themeFillTint="66"/>
        <w:rPr>
          <w:rFonts w:ascii="Verdana" w:hAnsi="Verdana"/>
          <w:b/>
        </w:rPr>
      </w:pPr>
      <w:r w:rsidRPr="00BF73CE">
        <w:rPr>
          <w:rFonts w:ascii="Verdana" w:hAnsi="Verdana"/>
          <w:sz w:val="16"/>
          <w:szCs w:val="16"/>
        </w:rPr>
        <w:t>H225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leicht entzündbar.</w:t>
      </w:r>
    </w:p>
    <w:p w:rsidR="00D12FDC"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H226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entzündbar.</w:t>
      </w:r>
    </w:p>
    <w:p w:rsidR="00E71EC4" w:rsidRDefault="00E71EC4" w:rsidP="00D12FDC">
      <w:pPr>
        <w:pBdr>
          <w:between w:val="single" w:sz="4" w:space="1" w:color="auto"/>
          <w:bar w:val="single" w:sz="4" w:color="auto"/>
        </w:pBdr>
        <w:shd w:val="clear" w:color="auto" w:fill="F7CAAC" w:themeFill="accent2" w:themeFillTint="66"/>
        <w:rPr>
          <w:rFonts w:ascii="Verdana" w:hAnsi="Verdana"/>
          <w:sz w:val="16"/>
          <w:szCs w:val="16"/>
        </w:rPr>
      </w:pPr>
      <w:r w:rsidRPr="00DB02A6">
        <w:rPr>
          <w:rFonts w:ascii="Verdana" w:hAnsi="Verdana"/>
          <w:sz w:val="16"/>
          <w:szCs w:val="16"/>
        </w:rPr>
        <w:t>H228</w:t>
      </w:r>
      <w:r w:rsidRPr="00E71EC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Entzündbarer Feststoff.</w:t>
      </w:r>
    </w:p>
    <w:p w:rsidR="00E71EC4" w:rsidRDefault="00E71EC4" w:rsidP="00D12FDC">
      <w:pPr>
        <w:pBdr>
          <w:between w:val="single" w:sz="4" w:space="1" w:color="auto"/>
          <w:bar w:val="single" w:sz="4" w:color="auto"/>
        </w:pBdr>
        <w:shd w:val="clear" w:color="auto" w:fill="F7CAAC" w:themeFill="accent2" w:themeFillTint="66"/>
        <w:rPr>
          <w:rFonts w:ascii="Verdana" w:hAnsi="Verdana"/>
          <w:sz w:val="16"/>
          <w:szCs w:val="16"/>
        </w:rPr>
      </w:pPr>
      <w:r w:rsidRPr="00DB02A6">
        <w:rPr>
          <w:rFonts w:ascii="Verdana" w:hAnsi="Verdana"/>
          <w:sz w:val="16"/>
          <w:szCs w:val="16"/>
        </w:rPr>
        <w:t>H251</w:t>
      </w:r>
      <w:r w:rsidRPr="00E71EC4">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00DB2025">
        <w:rPr>
          <w:rFonts w:ascii="Verdana" w:hAnsi="Verdana"/>
          <w:sz w:val="16"/>
          <w:szCs w:val="16"/>
          <w:lang w:eastAsia="zh-CN"/>
        </w:rPr>
        <w:t>S</w:t>
      </w:r>
      <w:r w:rsidRPr="00693B6E">
        <w:rPr>
          <w:rFonts w:ascii="Verdana" w:hAnsi="Verdana"/>
          <w:sz w:val="16"/>
          <w:szCs w:val="16"/>
          <w:lang w:eastAsia="zh-CN"/>
        </w:rPr>
        <w:t>elbsterhitzungsfähig, kann sich selbst erhitzen; kann in Brand geraten.</w:t>
      </w:r>
    </w:p>
    <w:p w:rsidR="00DB02A6" w:rsidRDefault="00DB02A6"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H260</w:t>
      </w:r>
      <w:r w:rsidR="00E71EC4" w:rsidRPr="00E71EC4">
        <w:rPr>
          <w:rFonts w:ascii="Verdana" w:hAnsi="Verdana"/>
          <w:sz w:val="16"/>
          <w:szCs w:val="16"/>
          <w:lang w:eastAsia="zh-CN"/>
        </w:rPr>
        <w:t xml:space="preserve"> </w:t>
      </w:r>
      <w:r w:rsidR="00E71EC4">
        <w:rPr>
          <w:rFonts w:ascii="Verdana" w:hAnsi="Verdana"/>
          <w:sz w:val="16"/>
          <w:szCs w:val="16"/>
          <w:lang w:eastAsia="zh-CN"/>
        </w:rPr>
        <w:tab/>
      </w:r>
      <w:r w:rsidR="00E71EC4">
        <w:rPr>
          <w:rFonts w:ascii="Verdana" w:hAnsi="Verdana"/>
          <w:sz w:val="16"/>
          <w:szCs w:val="16"/>
          <w:lang w:eastAsia="zh-CN"/>
        </w:rPr>
        <w:tab/>
      </w:r>
      <w:r w:rsidR="00DB2025">
        <w:rPr>
          <w:rFonts w:ascii="Verdana" w:hAnsi="Verdana"/>
          <w:sz w:val="16"/>
          <w:szCs w:val="16"/>
          <w:lang w:eastAsia="zh-CN"/>
        </w:rPr>
        <w:t>I</w:t>
      </w:r>
      <w:r w:rsidR="00E71EC4" w:rsidRPr="00693B6E">
        <w:rPr>
          <w:rFonts w:ascii="Verdana" w:hAnsi="Verdana"/>
          <w:sz w:val="16"/>
          <w:szCs w:val="16"/>
          <w:lang w:eastAsia="zh-CN"/>
        </w:rPr>
        <w:t>n Berührung mit Wasser entstehen entzündbare Gase, die sich spontan entzünden können.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H290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gegenüber Metallen korrosiv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H301+311+331</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sidRPr="00693B6E">
        <w:rPr>
          <w:rFonts w:ascii="Verdana" w:hAnsi="Verdana"/>
          <w:sz w:val="16"/>
          <w:szCs w:val="16"/>
          <w:lang w:eastAsia="zh-CN"/>
        </w:rPr>
        <w:t>Giftig bei Verschlucken, Hautkontakt oder Einatmen.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H302</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Gesundheitsschädlich bei Verschlucken.</w:t>
      </w:r>
    </w:p>
    <w:p w:rsidR="00E71EC4" w:rsidRDefault="00E71EC4"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lang w:eastAsia="zh-CN"/>
        </w:rPr>
        <w:t>H304</w:t>
      </w:r>
      <w:r w:rsidRPr="00E71EC4">
        <w:rPr>
          <w:rFonts w:ascii="Verdana" w:hAnsi="Verdana"/>
          <w:sz w:val="16"/>
          <w:szCs w:val="16"/>
          <w:lang w:eastAsia="zh-CN"/>
        </w:rPr>
        <w:t xml:space="preserve"> </w:t>
      </w:r>
      <w:r w:rsidR="00DB2025">
        <w:rPr>
          <w:rFonts w:ascii="Verdana" w:hAnsi="Verdana"/>
          <w:sz w:val="16"/>
          <w:szCs w:val="16"/>
          <w:lang w:eastAsia="zh-CN"/>
        </w:rPr>
        <w:tab/>
      </w:r>
      <w:r w:rsidR="00DB2025">
        <w:rPr>
          <w:rFonts w:ascii="Verdana" w:hAnsi="Verdana"/>
          <w:sz w:val="16"/>
          <w:szCs w:val="16"/>
          <w:lang w:eastAsia="zh-CN"/>
        </w:rPr>
        <w:tab/>
      </w:r>
      <w:r w:rsidRPr="00693B6E">
        <w:rPr>
          <w:rFonts w:ascii="Verdana" w:hAnsi="Verdana"/>
          <w:sz w:val="16"/>
          <w:szCs w:val="16"/>
          <w:lang w:eastAsia="zh-CN"/>
        </w:rPr>
        <w:t>Kann bei Verschlucken und Eindringen in die Atemwege tödlich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H314</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Verätzungen der Haut und schwere Augenschäden.</w:t>
      </w:r>
    </w:p>
    <w:p w:rsidR="00C23D0D"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Hautreizungen.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H318</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Augenschäden.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H335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die Atemwege reizen.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H336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Schläfrigkeit und Benommenheit verursachen.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H370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Schädigt die Organe</w:t>
      </w:r>
      <w:r w:rsidR="00C23D0D">
        <w:rPr>
          <w:rFonts w:ascii="Verdana" w:hAnsi="Verdana"/>
          <w:sz w:val="16"/>
          <w:szCs w:val="16"/>
          <w:lang w:eastAsia="zh-CN"/>
        </w:rPr>
        <w:t>.</w:t>
      </w:r>
    </w:p>
    <w:p w:rsidR="00E71EC4" w:rsidRPr="00BF73CE" w:rsidRDefault="00E71EC4"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H411</w:t>
      </w:r>
      <w:r w:rsidRPr="00E71EC4">
        <w:rPr>
          <w:rFonts w:ascii="Verdana" w:hAnsi="Verdana"/>
          <w:sz w:val="16"/>
          <w:szCs w:val="16"/>
          <w:lang w:eastAsia="zh-CN"/>
        </w:rPr>
        <w:t xml:space="preserve"> </w:t>
      </w:r>
      <w:r w:rsidR="00DB2025">
        <w:rPr>
          <w:rFonts w:ascii="Verdana" w:hAnsi="Verdana"/>
          <w:sz w:val="16"/>
          <w:szCs w:val="16"/>
          <w:lang w:eastAsia="zh-CN"/>
        </w:rPr>
        <w:tab/>
      </w:r>
      <w:r w:rsidR="00DB2025">
        <w:rPr>
          <w:rFonts w:ascii="Verdana" w:hAnsi="Verdana"/>
          <w:sz w:val="16"/>
          <w:szCs w:val="16"/>
          <w:lang w:eastAsia="zh-CN"/>
        </w:rPr>
        <w:tab/>
      </w:r>
      <w:r w:rsidRPr="00693B6E">
        <w:rPr>
          <w:rFonts w:ascii="Verdana" w:hAnsi="Verdana"/>
          <w:sz w:val="16"/>
          <w:szCs w:val="16"/>
          <w:lang w:eastAsia="zh-CN"/>
        </w:rPr>
        <w:t>Giftig für Wasserorganismen, mit langfristiger Wirkung.</w:t>
      </w:r>
    </w:p>
    <w:p w:rsidR="00D12FDC" w:rsidRDefault="00D12FDC" w:rsidP="00D12FDC">
      <w:pPr>
        <w:pBdr>
          <w:between w:val="single" w:sz="4" w:space="1" w:color="auto"/>
          <w:bar w:val="single" w:sz="4" w:color="auto"/>
        </w:pBdr>
        <w:rPr>
          <w:rFonts w:ascii="Verdana" w:hAnsi="Verdana"/>
          <w:b/>
        </w:rPr>
      </w:pPr>
    </w:p>
    <w:p w:rsidR="00E71EC4" w:rsidRPr="00E71EC4" w:rsidRDefault="00E71EC4" w:rsidP="00E71EC4">
      <w:pPr>
        <w:pBdr>
          <w:between w:val="single" w:sz="4" w:space="1" w:color="auto"/>
          <w:bar w:val="single" w:sz="4" w:color="auto"/>
        </w:pBdr>
        <w:shd w:val="clear" w:color="auto" w:fill="C5E0B3" w:themeFill="accent6" w:themeFillTint="66"/>
        <w:rPr>
          <w:rFonts w:ascii="Verdana" w:hAnsi="Verdana"/>
          <w:sz w:val="16"/>
          <w:szCs w:val="16"/>
        </w:rPr>
      </w:pPr>
      <w:r>
        <w:rPr>
          <w:rFonts w:ascii="Verdana" w:hAnsi="Verdana"/>
          <w:sz w:val="16"/>
          <w:szCs w:val="16"/>
        </w:rPr>
        <w:t>EUH 0</w:t>
      </w:r>
      <w:r w:rsidRPr="00E71EC4">
        <w:rPr>
          <w:rFonts w:ascii="Verdana" w:hAnsi="Verdana"/>
          <w:sz w:val="16"/>
          <w:szCs w:val="16"/>
        </w:rPr>
        <w:t>1</w:t>
      </w:r>
      <w:r>
        <w:rPr>
          <w:rFonts w:ascii="Verdana" w:hAnsi="Verdana"/>
          <w:sz w:val="16"/>
          <w:szCs w:val="16"/>
        </w:rPr>
        <w:t>4</w:t>
      </w:r>
      <w:r w:rsidR="00DB2025" w:rsidRPr="00DB2025">
        <w:rPr>
          <w:rFonts w:ascii="Verdana" w:hAnsi="Verdana"/>
          <w:sz w:val="16"/>
          <w:szCs w:val="16"/>
          <w:lang w:eastAsia="zh-CN"/>
        </w:rPr>
        <w:t xml:space="preserve"> </w:t>
      </w:r>
      <w:r w:rsidR="00DB2025">
        <w:rPr>
          <w:rFonts w:ascii="Verdana" w:hAnsi="Verdana"/>
          <w:sz w:val="16"/>
          <w:szCs w:val="16"/>
          <w:lang w:eastAsia="zh-CN"/>
        </w:rPr>
        <w:tab/>
      </w:r>
      <w:r w:rsidR="00DB2025" w:rsidRPr="00693B6E">
        <w:rPr>
          <w:rFonts w:ascii="Verdana" w:hAnsi="Verdana"/>
          <w:sz w:val="16"/>
          <w:szCs w:val="16"/>
          <w:lang w:eastAsia="zh-CN"/>
        </w:rPr>
        <w:t>Reagiert heftig mit Wasser.</w:t>
      </w:r>
    </w:p>
    <w:p w:rsidR="00E71EC4" w:rsidRDefault="00E71EC4" w:rsidP="00D12FDC">
      <w:pPr>
        <w:pBdr>
          <w:between w:val="single" w:sz="4" w:space="1" w:color="auto"/>
          <w:bar w:val="single" w:sz="4" w:color="auto"/>
        </w:pBdr>
        <w:rPr>
          <w:rFonts w:ascii="Verdana" w:hAnsi="Verdana"/>
          <w:b/>
        </w:rPr>
      </w:pPr>
    </w:p>
    <w:p w:rsidR="00A51FFE" w:rsidRDefault="00A51FFE"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P201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Vor Gebrauch besondere Anweisungen einholen.</w:t>
      </w:r>
    </w:p>
    <w:p w:rsidR="00D12FDC" w:rsidRDefault="00C23D0D" w:rsidP="00D12FDC">
      <w:pPr>
        <w:pBdr>
          <w:between w:val="single" w:sz="4" w:space="1" w:color="auto"/>
          <w:bar w:val="single" w:sz="4" w:color="auto"/>
        </w:pBdr>
        <w:shd w:val="clear" w:color="auto" w:fill="BDD6EE" w:themeFill="accent1" w:themeFillTint="66"/>
        <w:rPr>
          <w:rFonts w:ascii="Verdana" w:hAnsi="Verdana"/>
          <w:b/>
        </w:rPr>
      </w:pPr>
      <w:r w:rsidRPr="00BF73CE">
        <w:rPr>
          <w:rFonts w:ascii="Verdana" w:hAnsi="Verdana"/>
          <w:sz w:val="16"/>
          <w:szCs w:val="16"/>
        </w:rPr>
        <w:t>P210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C23D0D" w:rsidRDefault="00E71EC4"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P260_s</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Pr>
          <w:rFonts w:ascii="Verdana" w:hAnsi="Verdana"/>
          <w:sz w:val="16"/>
          <w:szCs w:val="16"/>
          <w:lang w:eastAsia="zh-CN"/>
        </w:rPr>
        <w:t>Staub/Rauch</w:t>
      </w:r>
      <w:r w:rsidR="00C23D0D" w:rsidRPr="00693B6E">
        <w:rPr>
          <w:rFonts w:ascii="Verdana" w:hAnsi="Verdana"/>
          <w:sz w:val="16"/>
          <w:szCs w:val="16"/>
          <w:lang w:eastAsia="zh-CN"/>
        </w:rPr>
        <w:t>/Aerosol nicht einatmen.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P301+310</w:t>
      </w:r>
      <w:r w:rsidR="00DB2025">
        <w:rPr>
          <w:rFonts w:ascii="Verdana" w:hAnsi="Verdana"/>
          <w:sz w:val="16"/>
          <w:szCs w:val="16"/>
          <w:lang w:eastAsia="zh-CN"/>
        </w:rPr>
        <w:tab/>
        <w:t xml:space="preserve">Bei Verschlucken: Sofort Giftinformationszentrum/Arzt </w:t>
      </w:r>
      <w:r w:rsidR="00DB2025" w:rsidRPr="00693B6E">
        <w:rPr>
          <w:rFonts w:ascii="Verdana" w:hAnsi="Verdana"/>
          <w:sz w:val="16"/>
          <w:szCs w:val="16"/>
          <w:lang w:eastAsia="zh-CN"/>
        </w:rPr>
        <w:t>anrufen.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rPr>
        <w:t>P301+330+331</w:t>
      </w:r>
      <w:r w:rsidRPr="00C23D0D">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P302+352</w:t>
      </w:r>
      <w:r w:rsidRPr="00C23D0D">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P304+340</w:t>
      </w:r>
      <w:r w:rsidRPr="00C23D0D">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Möglichkeit entfernen. Weiter ausspülen.</w:t>
      </w:r>
    </w:p>
    <w:p w:rsidR="00C23D0D" w:rsidRDefault="00C23D0D" w:rsidP="00D12FDC">
      <w:pPr>
        <w:pBdr>
          <w:between w:val="single" w:sz="4" w:space="1" w:color="auto"/>
          <w:bar w:val="single" w:sz="4" w:color="auto"/>
        </w:pBdr>
        <w:shd w:val="clear" w:color="auto" w:fill="BDD6EE" w:themeFill="accent1" w:themeFillTint="66"/>
        <w:rPr>
          <w:rFonts w:ascii="Verdana" w:hAnsi="Verdana" w:cs="Arial"/>
          <w:sz w:val="16"/>
          <w:szCs w:val="16"/>
        </w:rPr>
      </w:pPr>
      <w:r w:rsidRPr="00C23D0D">
        <w:rPr>
          <w:rFonts w:ascii="Verdana" w:hAnsi="Verdana"/>
          <w:sz w:val="16"/>
          <w:szCs w:val="16"/>
          <w:lang w:val="de-CH"/>
        </w:rPr>
        <w:t>P309+310</w:t>
      </w:r>
      <w:r w:rsidRPr="00C23D0D">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Exposition oder Unwohlsein: Sofort Giftinforma</w:t>
      </w:r>
      <w:r>
        <w:rPr>
          <w:rFonts w:ascii="Verdana" w:hAnsi="Verdana" w:cs="Arial"/>
          <w:sz w:val="16"/>
          <w:szCs w:val="16"/>
        </w:rPr>
        <w:t>tionszentrum oder Arzt anrufen.</w:t>
      </w:r>
    </w:p>
    <w:p w:rsidR="00E71EC4" w:rsidRPr="00C23D0D" w:rsidRDefault="00E71EC4"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cs="Arial"/>
          <w:sz w:val="16"/>
          <w:szCs w:val="16"/>
        </w:rPr>
        <w:t>P310</w:t>
      </w:r>
      <w:r w:rsidR="00DB2025">
        <w:rPr>
          <w:rFonts w:ascii="Verdana" w:hAnsi="Verdana" w:cs="Arial"/>
          <w:sz w:val="16"/>
          <w:szCs w:val="16"/>
        </w:rPr>
        <w:tab/>
      </w:r>
      <w:r w:rsidR="00DB2025">
        <w:rPr>
          <w:rFonts w:ascii="Verdana" w:hAnsi="Verdana" w:cs="Arial"/>
          <w:sz w:val="16"/>
          <w:szCs w:val="16"/>
        </w:rPr>
        <w:tab/>
      </w:r>
      <w:r w:rsidR="00DB2025">
        <w:rPr>
          <w:rFonts w:ascii="Verdana" w:hAnsi="Verdana"/>
          <w:sz w:val="16"/>
          <w:szCs w:val="16"/>
          <w:lang w:eastAsia="zh-CN"/>
        </w:rPr>
        <w:t>Sofort Giftinformationszentrum</w:t>
      </w:r>
      <w:r w:rsidR="00DB2025" w:rsidRPr="00693B6E">
        <w:rPr>
          <w:rFonts w:ascii="Verdana" w:hAnsi="Verdana"/>
          <w:sz w:val="16"/>
          <w:szCs w:val="16"/>
          <w:lang w:eastAsia="zh-CN"/>
        </w:rPr>
        <w:t>/Arzt</w:t>
      </w:r>
      <w:r w:rsidR="00DB2025">
        <w:rPr>
          <w:rFonts w:ascii="Verdana" w:hAnsi="Verdana"/>
          <w:sz w:val="16"/>
          <w:szCs w:val="16"/>
          <w:lang w:eastAsia="zh-CN"/>
        </w:rPr>
        <w:t xml:space="preserve"> </w:t>
      </w:r>
      <w:r w:rsidR="00DB2025" w:rsidRPr="00693B6E">
        <w:rPr>
          <w:rFonts w:ascii="Verdana" w:hAnsi="Verdana"/>
          <w:sz w:val="16"/>
          <w:szCs w:val="16"/>
          <w:lang w:eastAsia="zh-CN"/>
        </w:rPr>
        <w:t>anrufen.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C23D0D">
        <w:rPr>
          <w:rFonts w:ascii="Verdana" w:hAnsi="Verdana"/>
          <w:sz w:val="16"/>
          <w:szCs w:val="16"/>
        </w:rPr>
        <w:t>P313</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Ärztlichen Rat einholen / ärztliche Hilfe hinzuziehen.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P370+378c</w:t>
      </w:r>
      <w:r w:rsidR="00DB2025">
        <w:rPr>
          <w:rFonts w:ascii="Verdana" w:hAnsi="Verdana"/>
          <w:sz w:val="16"/>
          <w:szCs w:val="16"/>
          <w:lang w:eastAsia="zh-CN"/>
        </w:rPr>
        <w:tab/>
        <w:t xml:space="preserve">Bei Brand: Metall-Löschpulver </w:t>
      </w:r>
      <w:r w:rsidR="00DB2025" w:rsidRPr="00693B6E">
        <w:rPr>
          <w:rFonts w:ascii="Verdana" w:hAnsi="Verdana"/>
          <w:sz w:val="16"/>
          <w:szCs w:val="16"/>
          <w:lang w:eastAsia="zh-CN"/>
        </w:rPr>
        <w:t>zum Löschen verwenden.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P402+404</w:t>
      </w:r>
      <w:r w:rsidR="00DB2025">
        <w:rPr>
          <w:rFonts w:ascii="Verdana" w:hAnsi="Verdana"/>
          <w:sz w:val="16"/>
          <w:szCs w:val="16"/>
          <w:lang w:eastAsia="zh-CN"/>
        </w:rPr>
        <w:tab/>
      </w:r>
      <w:r w:rsidR="00DB2025" w:rsidRPr="00693B6E">
        <w:rPr>
          <w:rFonts w:ascii="Verdana" w:hAnsi="Verdana"/>
          <w:sz w:val="16"/>
          <w:szCs w:val="16"/>
          <w:lang w:eastAsia="zh-CN"/>
        </w:rPr>
        <w:t>An einem trockenen Ort aufbewahren. In einem geschlossenen Behälter aufbewahren.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P403+233</w:t>
      </w:r>
      <w:r w:rsidR="00DB2025">
        <w:rPr>
          <w:rFonts w:ascii="Verdana" w:hAnsi="Verdana"/>
          <w:sz w:val="16"/>
          <w:szCs w:val="16"/>
          <w:lang w:eastAsia="zh-CN"/>
        </w:rPr>
        <w:tab/>
      </w:r>
      <w:r w:rsidR="00DB2025" w:rsidRPr="00693B6E">
        <w:rPr>
          <w:rFonts w:ascii="Verdana" w:hAnsi="Verdana"/>
          <w:sz w:val="16"/>
          <w:szCs w:val="16"/>
          <w:lang w:eastAsia="zh-CN"/>
        </w:rPr>
        <w:t>An einem gut belüfteten Ort aufbewahren. Behälter dicht verschlossen halten.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C23D0D">
        <w:rPr>
          <w:rFonts w:ascii="Verdana" w:hAnsi="Verdana"/>
          <w:sz w:val="16"/>
          <w:szCs w:val="16"/>
        </w:rPr>
        <w:t>P403+235</w:t>
      </w:r>
      <w:r w:rsidRPr="00C23D0D">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An einem gut belüfteten Ort aufbewahren. Kühl halten.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P406</w:t>
      </w:r>
      <w:r w:rsidR="00DB2025">
        <w:rPr>
          <w:rFonts w:ascii="Verdana" w:hAnsi="Verdana"/>
          <w:sz w:val="16"/>
          <w:szCs w:val="16"/>
          <w:lang w:eastAsia="zh-CN"/>
        </w:rPr>
        <w:tab/>
      </w:r>
      <w:r w:rsidR="00DB2025">
        <w:rPr>
          <w:rFonts w:ascii="Verdana" w:hAnsi="Verdana"/>
          <w:sz w:val="16"/>
          <w:szCs w:val="16"/>
          <w:lang w:eastAsia="zh-CN"/>
        </w:rPr>
        <w:tab/>
        <w:t xml:space="preserve">In korrosionsfestem </w:t>
      </w:r>
      <w:r w:rsidR="00DB2025" w:rsidRPr="00693B6E">
        <w:rPr>
          <w:rFonts w:ascii="Verdana" w:hAnsi="Verdana"/>
          <w:sz w:val="16"/>
          <w:szCs w:val="16"/>
          <w:lang w:eastAsia="zh-CN"/>
        </w:rPr>
        <w:t>Behälter mit korrosionsfester Auskleidung aufbewahren.</w:t>
      </w:r>
    </w:p>
    <w:p w:rsidR="00E71EC4" w:rsidRDefault="00E71EC4"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lang w:eastAsia="zh-CN"/>
        </w:rPr>
        <w:t>P422</w:t>
      </w:r>
      <w:r w:rsidR="00DB2025">
        <w:rPr>
          <w:rFonts w:ascii="Verdana" w:hAnsi="Verdana"/>
          <w:sz w:val="16"/>
          <w:szCs w:val="16"/>
          <w:lang w:eastAsia="zh-CN"/>
        </w:rPr>
        <w:tab/>
      </w:r>
      <w:r w:rsidR="00DB2025">
        <w:rPr>
          <w:rFonts w:ascii="Verdana" w:hAnsi="Verdana"/>
          <w:sz w:val="16"/>
          <w:szCs w:val="16"/>
          <w:lang w:eastAsia="zh-CN"/>
        </w:rPr>
        <w:tab/>
      </w:r>
      <w:r w:rsidR="00DB2025" w:rsidRPr="00693B6E">
        <w:rPr>
          <w:rFonts w:ascii="Verdana" w:hAnsi="Verdana"/>
          <w:sz w:val="16"/>
          <w:szCs w:val="16"/>
          <w:lang w:eastAsia="zh-CN"/>
        </w:rPr>
        <w:t>Inhalt in/</w:t>
      </w:r>
      <w:r w:rsidR="00DB2025">
        <w:rPr>
          <w:rFonts w:ascii="Verdana" w:hAnsi="Verdana"/>
          <w:sz w:val="16"/>
          <w:szCs w:val="16"/>
          <w:lang w:eastAsia="zh-CN"/>
        </w:rPr>
        <w:t>unter Petroleum</w:t>
      </w:r>
      <w:r w:rsidR="00DB2025" w:rsidRPr="00693B6E">
        <w:rPr>
          <w:rFonts w:ascii="Verdana" w:hAnsi="Verdana"/>
          <w:sz w:val="16"/>
          <w:szCs w:val="16"/>
          <w:lang w:eastAsia="zh-CN"/>
        </w:rPr>
        <w:t xml:space="preserve"> aufbewahren</w:t>
      </w:r>
    </w:p>
    <w:p w:rsidR="00E71EC4" w:rsidRPr="00C23D0D" w:rsidRDefault="00E71EC4"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P501</w:t>
      </w:r>
      <w:r w:rsidR="00DB2025">
        <w:rPr>
          <w:rFonts w:ascii="Verdana" w:hAnsi="Verdana"/>
          <w:sz w:val="16"/>
          <w:szCs w:val="16"/>
          <w:lang w:eastAsia="zh-CN"/>
        </w:rPr>
        <w:tab/>
      </w:r>
      <w:r w:rsidR="00DB2025">
        <w:rPr>
          <w:rFonts w:ascii="Verdana" w:hAnsi="Verdana"/>
          <w:sz w:val="16"/>
          <w:szCs w:val="16"/>
          <w:lang w:eastAsia="zh-CN"/>
        </w:rPr>
        <w:tab/>
        <w:t>Inhalt/Behälter örtlicher Sondermüllsammelstelle</w:t>
      </w:r>
      <w:r w:rsidR="00DB2025" w:rsidRPr="00693B6E">
        <w:rPr>
          <w:rFonts w:ascii="Verdana" w:hAnsi="Verdana"/>
          <w:sz w:val="16"/>
          <w:szCs w:val="16"/>
          <w:lang w:eastAsia="zh-CN"/>
        </w:rPr>
        <w:t xml:space="preserve"> zuführen.</w:t>
      </w:r>
    </w:p>
    <w:p w:rsidR="00E71EC4" w:rsidRDefault="00E71EC4" w:rsidP="00E71EC4">
      <w:pPr>
        <w:rPr>
          <w:rFonts w:ascii="Verdana" w:hAnsi="Verdana"/>
          <w:sz w:val="16"/>
          <w:szCs w:val="16"/>
        </w:rPr>
      </w:pPr>
    </w:p>
    <w:p w:rsidR="00E71EC4" w:rsidRPr="00DB2025" w:rsidRDefault="00E71EC4" w:rsidP="00E71EC4">
      <w:pPr>
        <w:rPr>
          <w:rFonts w:ascii="Verdana" w:hAnsi="Verdana"/>
          <w:sz w:val="16"/>
          <w:szCs w:val="16"/>
        </w:rPr>
      </w:pPr>
    </w:p>
    <w:p w:rsidR="00E71EC4" w:rsidRPr="00DB2025" w:rsidRDefault="00E71EC4" w:rsidP="00E71EC4">
      <w:pPr>
        <w:rPr>
          <w:rFonts w:ascii="Verdana" w:hAnsi="Verdana"/>
          <w:sz w:val="16"/>
          <w:szCs w:val="16"/>
          <w:lang w:val="de-CH"/>
        </w:rPr>
      </w:pPr>
    </w:p>
    <w:p w:rsidR="00E71EC4" w:rsidRPr="00DB2025" w:rsidRDefault="00E71EC4" w:rsidP="00E71EC4">
      <w:pPr>
        <w:rPr>
          <w:rFonts w:ascii="Verdana" w:hAnsi="Verdana"/>
          <w:sz w:val="16"/>
          <w:szCs w:val="16"/>
          <w:lang w:val="de-CH"/>
        </w:rPr>
      </w:pPr>
    </w:p>
    <w:p w:rsidR="00E71EC4" w:rsidRPr="00DB2025" w:rsidRDefault="00E71EC4" w:rsidP="00E71EC4">
      <w:pPr>
        <w:rPr>
          <w:rFonts w:ascii="Verdana" w:hAnsi="Verdana"/>
          <w:sz w:val="16"/>
          <w:szCs w:val="16"/>
          <w:lang w:val="de-CH"/>
        </w:rPr>
      </w:pPr>
    </w:p>
    <w:p w:rsidR="00DB2025" w:rsidRDefault="00DB2025">
      <w:pPr>
        <w:rPr>
          <w:rFonts w:ascii="Verdana" w:hAnsi="Verdana"/>
          <w:lang w:val="de-CH"/>
        </w:rPr>
      </w:pPr>
    </w:p>
    <w:p w:rsidR="00915E47" w:rsidRDefault="00915E47">
      <w:pPr>
        <w:rPr>
          <w:rFonts w:ascii="Verdana" w:hAnsi="Verdana"/>
          <w:lang w:val="de-CH"/>
        </w:rPr>
      </w:pPr>
    </w:p>
    <w:p w:rsidR="00915E47" w:rsidRDefault="00915E47">
      <w:pPr>
        <w:rPr>
          <w:rFonts w:ascii="Verdana" w:hAnsi="Verdana"/>
          <w:lang w:val="de-CH"/>
        </w:rPr>
      </w:pPr>
    </w:p>
    <w:p w:rsidR="00DB2025" w:rsidRDefault="00DB2025">
      <w:pPr>
        <w:rPr>
          <w:rFonts w:ascii="Verdana" w:hAnsi="Verdana"/>
          <w:lang w:val="de-CH"/>
        </w:rPr>
      </w:pPr>
    </w:p>
    <w:p w:rsidR="00624D80" w:rsidRPr="00DB2025" w:rsidRDefault="00382839">
      <w:pPr>
        <w:rPr>
          <w:rFonts w:ascii="Verdana" w:hAnsi="Verdana"/>
          <w:lang w:val="de-CH"/>
        </w:rPr>
      </w:pPr>
      <w:r w:rsidRPr="00DB2025">
        <w:rPr>
          <w:rFonts w:ascii="Verdana" w:hAnsi="Verdana"/>
          <w:lang w:val="de-CH"/>
        </w:rPr>
        <w:lastRenderedPageBreak/>
        <w:t>Schule:</w:t>
      </w:r>
    </w:p>
    <w:p w:rsidR="00624D80" w:rsidRPr="00DB2025" w:rsidRDefault="00624D80">
      <w:pPr>
        <w:rPr>
          <w:rFonts w:ascii="Arial" w:hAnsi="Arial"/>
          <w:lang w:val="de-CH"/>
        </w:rPr>
      </w:pPr>
    </w:p>
    <w:p w:rsidR="00015609" w:rsidRPr="00DB2025" w:rsidRDefault="00015609">
      <w:pPr>
        <w:rPr>
          <w:rFonts w:ascii="Arial" w:hAnsi="Arial"/>
          <w:sz w:val="24"/>
          <w:lang w:val="de-CH"/>
        </w:rPr>
      </w:pPr>
    </w:p>
    <w:p w:rsidR="00015609" w:rsidRDefault="00015609">
      <w:pPr>
        <w:rPr>
          <w:rFonts w:ascii="Arial" w:hAnsi="Arial"/>
          <w:sz w:val="24"/>
          <w:lang w:val="de-CH"/>
        </w:rPr>
      </w:pPr>
    </w:p>
    <w:p w:rsidR="00915E47" w:rsidRDefault="00915E47">
      <w:pPr>
        <w:rPr>
          <w:rFonts w:ascii="Arial" w:hAnsi="Arial"/>
          <w:sz w:val="24"/>
          <w:lang w:val="de-CH"/>
        </w:rPr>
      </w:pPr>
    </w:p>
    <w:p w:rsidR="00915E47" w:rsidRPr="00DB2025" w:rsidRDefault="00915E47">
      <w:pPr>
        <w:rPr>
          <w:rFonts w:ascii="Arial" w:hAnsi="Arial"/>
          <w:sz w:val="24"/>
          <w:lang w:val="de-CH"/>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DB2025" w:rsidRDefault="00DB2025">
      <w:pPr>
        <w:rPr>
          <w:rFonts w:ascii="Verdana" w:hAnsi="Verdana"/>
        </w:rPr>
      </w:pPr>
    </w:p>
    <w:p w:rsidR="00915E47" w:rsidRDefault="00915E47">
      <w:pPr>
        <w:rPr>
          <w:rFonts w:ascii="Verdana" w:hAnsi="Verdana"/>
        </w:rPr>
      </w:pPr>
    </w:p>
    <w:p w:rsidR="00915E47" w:rsidRDefault="00915E47">
      <w:pPr>
        <w:rPr>
          <w:rFonts w:ascii="Verdana" w:hAnsi="Verdana"/>
        </w:rPr>
      </w:pPr>
    </w:p>
    <w:p w:rsidR="00DB2025" w:rsidRDefault="00DB2025">
      <w:pPr>
        <w:rPr>
          <w:rFonts w:ascii="Verdana" w:hAnsi="Verdana"/>
        </w:rPr>
      </w:pPr>
    </w:p>
    <w:p w:rsidR="00C23D0D" w:rsidRDefault="00C23D0D">
      <w:pPr>
        <w:rPr>
          <w:rFonts w:ascii="Verdana" w:hAnsi="Verdana"/>
        </w:rPr>
      </w:pPr>
    </w:p>
    <w:p w:rsidR="00C23D0D" w:rsidRDefault="00C23D0D">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DD1FC2">
        <w:rPr>
          <w:rFonts w:ascii="Verdana" w:hAnsi="Verdana"/>
          <w:sz w:val="16"/>
          <w:szCs w:val="16"/>
        </w:rPr>
        <w:t>ule Zürich / Erstelldatum: 29</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7"/>
      <w:footerReference w:type="default" r:id="rId1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F9" w:rsidRDefault="007D31F9" w:rsidP="00015609">
      <w:r>
        <w:separator/>
      </w:r>
    </w:p>
  </w:endnote>
  <w:endnote w:type="continuationSeparator" w:id="0">
    <w:p w:rsidR="007D31F9" w:rsidRDefault="007D31F9"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F9" w:rsidRDefault="007D31F9" w:rsidP="00015609">
      <w:r>
        <w:separator/>
      </w:r>
    </w:p>
  </w:footnote>
  <w:footnote w:type="continuationSeparator" w:id="0">
    <w:p w:rsidR="007D31F9" w:rsidRDefault="007D31F9"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E3565" w:rsidP="00015609">
    <w:pPr>
      <w:pStyle w:val="Kopfzeile"/>
      <w:tabs>
        <w:tab w:val="clear" w:pos="4536"/>
        <w:tab w:val="clear" w:pos="9072"/>
        <w:tab w:val="left" w:pos="8445"/>
      </w:tabs>
    </w:pPr>
    <w:r w:rsidRPr="00BE3565">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E3565">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E3565">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BED"/>
    <w:rsid w:val="00015609"/>
    <w:rsid w:val="0001747E"/>
    <w:rsid w:val="00032FD1"/>
    <w:rsid w:val="00047294"/>
    <w:rsid w:val="0005093B"/>
    <w:rsid w:val="00051F72"/>
    <w:rsid w:val="00094BA1"/>
    <w:rsid w:val="000D37C8"/>
    <w:rsid w:val="000D6DE3"/>
    <w:rsid w:val="001005CA"/>
    <w:rsid w:val="00112DC4"/>
    <w:rsid w:val="00133075"/>
    <w:rsid w:val="00142B91"/>
    <w:rsid w:val="001653C7"/>
    <w:rsid w:val="00173ECE"/>
    <w:rsid w:val="001A6020"/>
    <w:rsid w:val="001C2138"/>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96CC7"/>
    <w:rsid w:val="005A207F"/>
    <w:rsid w:val="005A4729"/>
    <w:rsid w:val="005E2480"/>
    <w:rsid w:val="006012A7"/>
    <w:rsid w:val="006133D7"/>
    <w:rsid w:val="00621AE3"/>
    <w:rsid w:val="006235DF"/>
    <w:rsid w:val="00624D80"/>
    <w:rsid w:val="006263D1"/>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D31F9"/>
    <w:rsid w:val="007F5E68"/>
    <w:rsid w:val="0080352E"/>
    <w:rsid w:val="00806A16"/>
    <w:rsid w:val="00812A15"/>
    <w:rsid w:val="00816966"/>
    <w:rsid w:val="008343F4"/>
    <w:rsid w:val="0084374E"/>
    <w:rsid w:val="0085786A"/>
    <w:rsid w:val="00875E4E"/>
    <w:rsid w:val="008830AE"/>
    <w:rsid w:val="008C4A27"/>
    <w:rsid w:val="008C595D"/>
    <w:rsid w:val="008C7699"/>
    <w:rsid w:val="008D16D1"/>
    <w:rsid w:val="008D48BC"/>
    <w:rsid w:val="008F4F72"/>
    <w:rsid w:val="00907BD8"/>
    <w:rsid w:val="00915E47"/>
    <w:rsid w:val="009253B0"/>
    <w:rsid w:val="00944369"/>
    <w:rsid w:val="009550B8"/>
    <w:rsid w:val="00962356"/>
    <w:rsid w:val="00964841"/>
    <w:rsid w:val="0097293F"/>
    <w:rsid w:val="00993BD6"/>
    <w:rsid w:val="009B4CC7"/>
    <w:rsid w:val="009C7CC5"/>
    <w:rsid w:val="009D57AA"/>
    <w:rsid w:val="009D5943"/>
    <w:rsid w:val="009D6827"/>
    <w:rsid w:val="009F52EC"/>
    <w:rsid w:val="00A0420A"/>
    <w:rsid w:val="00A05FD0"/>
    <w:rsid w:val="00A1039B"/>
    <w:rsid w:val="00A1642E"/>
    <w:rsid w:val="00A33993"/>
    <w:rsid w:val="00A451E5"/>
    <w:rsid w:val="00A505D4"/>
    <w:rsid w:val="00A51848"/>
    <w:rsid w:val="00A51FFE"/>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BE3565"/>
    <w:rsid w:val="00BF73CE"/>
    <w:rsid w:val="00C037DB"/>
    <w:rsid w:val="00C044EF"/>
    <w:rsid w:val="00C23D0D"/>
    <w:rsid w:val="00C676B2"/>
    <w:rsid w:val="00C71D4C"/>
    <w:rsid w:val="00C93395"/>
    <w:rsid w:val="00CB37B4"/>
    <w:rsid w:val="00CC2C00"/>
    <w:rsid w:val="00CC5350"/>
    <w:rsid w:val="00CF4E87"/>
    <w:rsid w:val="00D067AA"/>
    <w:rsid w:val="00D12FDC"/>
    <w:rsid w:val="00D20C5C"/>
    <w:rsid w:val="00D235EF"/>
    <w:rsid w:val="00D27A61"/>
    <w:rsid w:val="00D566D8"/>
    <w:rsid w:val="00D65C9C"/>
    <w:rsid w:val="00D8525E"/>
    <w:rsid w:val="00DA05BF"/>
    <w:rsid w:val="00DA0844"/>
    <w:rsid w:val="00DB02A6"/>
    <w:rsid w:val="00DB2025"/>
    <w:rsid w:val="00DC32FF"/>
    <w:rsid w:val="00DD1FC2"/>
    <w:rsid w:val="00DD3B60"/>
    <w:rsid w:val="00DE7AF4"/>
    <w:rsid w:val="00E036A9"/>
    <w:rsid w:val="00E22334"/>
    <w:rsid w:val="00E23B7A"/>
    <w:rsid w:val="00E541C2"/>
    <w:rsid w:val="00E71EC4"/>
    <w:rsid w:val="00EA5663"/>
    <w:rsid w:val="00EA79C0"/>
    <w:rsid w:val="00EC11B3"/>
    <w:rsid w:val="00F068ED"/>
    <w:rsid w:val="00F122A5"/>
    <w:rsid w:val="00F30D44"/>
    <w:rsid w:val="00F3344F"/>
    <w:rsid w:val="00F81050"/>
    <w:rsid w:val="00FB2FA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EAC0-FB86-4529-ACE8-7F93C099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2015-11-29T15:40:00Z</dcterms:created>
  <dcterms:modified xsi:type="dcterms:W3CDTF">2015-12-20T09:53:00Z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