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4E1F5D"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1F196A">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4513A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Pr="002B0519" w:rsidRDefault="002B0519">
      <w:pPr>
        <w:rPr>
          <w:rFonts w:ascii="Verdana" w:hAnsi="Verdana"/>
        </w:rPr>
      </w:pPr>
      <w:r w:rsidRPr="00094BA1">
        <w:rPr>
          <w:rFonts w:ascii="Verdana" w:hAnsi="Verdana"/>
          <w:b/>
        </w:rPr>
        <w:t xml:space="preserve">Titel des Versuchs: </w:t>
      </w:r>
      <w:r>
        <w:rPr>
          <w:rFonts w:ascii="Verdana" w:hAnsi="Verdana"/>
          <w:b/>
        </w:rPr>
        <w:tab/>
      </w:r>
      <w:r w:rsidR="0087017A">
        <w:rPr>
          <w:rFonts w:ascii="Verdana" w:hAnsi="Verdana"/>
          <w:b/>
        </w:rPr>
        <w:t xml:space="preserve">Stärkeverzuckerung </w:t>
      </w:r>
      <w:r w:rsidR="001F196A">
        <w:rPr>
          <w:rFonts w:ascii="Verdana" w:hAnsi="Verdana"/>
          <w:b/>
        </w:rPr>
        <w:t xml:space="preserve"> </w:t>
      </w:r>
      <w:r w:rsidR="005F01E9">
        <w:rPr>
          <w:rFonts w:ascii="Verdana" w:hAnsi="Verdana"/>
          <w:b/>
        </w:rPr>
        <w:t>(</w:t>
      </w:r>
      <w:r w:rsidR="0087017A">
        <w:rPr>
          <w:rFonts w:ascii="Verdana" w:hAnsi="Verdana"/>
          <w:b/>
        </w:rPr>
        <w:t>3.9</w:t>
      </w:r>
      <w:r w:rsidR="005F01E9">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87017A">
        <w:rPr>
          <w:rFonts w:ascii="Verdana" w:hAnsi="Verdana"/>
          <w:b/>
        </w:rPr>
        <w:t>110</w:t>
      </w:r>
    </w:p>
    <w:p w:rsidR="00624D80" w:rsidRDefault="004513A2">
      <w:pPr>
        <w:rPr>
          <w:rFonts w:ascii="Arial" w:hAnsi="Arial"/>
          <w:sz w:val="24"/>
        </w:rPr>
      </w:pPr>
      <w:r w:rsidRPr="004513A2">
        <w:rPr>
          <w:rFonts w:ascii="Arial" w:hAnsi="Arial"/>
          <w:b/>
          <w:noProof/>
          <w:sz w:val="24"/>
          <w:lang w:val="de-CH"/>
        </w:rPr>
        <w:pict>
          <v:shape id="_x0000_s1078" type="#_x0000_t202" style="position:absolute;margin-left:341.5pt;margin-top:10.2pt;width:23.85pt;height:23.05pt;z-index:251661312" o:allowincell="f">
            <v:textbox style="mso-next-textbox:#_x0000_s1078">
              <w:txbxContent>
                <w:p w:rsidR="004A0699" w:rsidRPr="003E34EF" w:rsidRDefault="004A0699" w:rsidP="0078017E">
                  <w:pPr>
                    <w:rPr>
                      <w:rFonts w:ascii="Arial" w:hAnsi="Arial"/>
                      <w:sz w:val="24"/>
                      <w:szCs w:val="24"/>
                      <w:lang w:val="de-CH"/>
                    </w:rPr>
                  </w:pPr>
                </w:p>
              </w:txbxContent>
            </v:textbox>
          </v:shape>
        </w:pict>
      </w:r>
      <w:r w:rsidRPr="004513A2">
        <w:rPr>
          <w:rFonts w:ascii="Arial" w:hAnsi="Arial"/>
          <w:b/>
          <w:noProof/>
          <w:lang w:val="de-CH"/>
        </w:rPr>
        <w:pict>
          <v:shape id="_x0000_s1077" type="#_x0000_t202" style="position:absolute;margin-left:264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4513A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290B59"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F5584" w:rsidRDefault="006F5584">
      <w:pPr>
        <w:rPr>
          <w:rFonts w:ascii="Arial" w:hAnsi="Arial"/>
          <w:b/>
          <w:sz w:val="24"/>
        </w:rPr>
      </w:pPr>
    </w:p>
    <w:p w:rsidR="005C3AF1" w:rsidRDefault="005C3AF1">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134"/>
        <w:gridCol w:w="1417"/>
        <w:gridCol w:w="1560"/>
        <w:gridCol w:w="1643"/>
      </w:tblGrid>
      <w:tr w:rsidR="00A1039B" w:rsidTr="001F196A">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F61CF4" w:rsidRDefault="00A1039B" w:rsidP="003039C6">
            <w:pPr>
              <w:jc w:val="center"/>
              <w:cnfStyle w:val="100000000000"/>
              <w:rPr>
                <w:rFonts w:ascii="Verdana" w:hAnsi="Verdana"/>
                <w:sz w:val="16"/>
                <w:szCs w:val="16"/>
              </w:rPr>
            </w:pPr>
            <w:r>
              <w:rPr>
                <w:rFonts w:ascii="Verdana" w:hAnsi="Verdana"/>
                <w:sz w:val="16"/>
                <w:szCs w:val="16"/>
              </w:rPr>
              <w:t>Signal</w:t>
            </w:r>
            <w:r w:rsidR="00F61CF4">
              <w:rPr>
                <w:rFonts w:ascii="Verdana" w:hAnsi="Verdana"/>
                <w:sz w:val="16"/>
                <w:szCs w:val="16"/>
              </w:rPr>
              <w:t>-</w:t>
            </w:r>
          </w:p>
          <w:p w:rsidR="00A1039B" w:rsidRPr="003E34EF" w:rsidRDefault="00A1039B" w:rsidP="003039C6">
            <w:pPr>
              <w:jc w:val="center"/>
              <w:cnfStyle w:val="100000000000"/>
              <w:rPr>
                <w:rFonts w:ascii="Verdana" w:hAnsi="Verdana"/>
                <w:sz w:val="16"/>
                <w:szCs w:val="16"/>
              </w:rPr>
            </w:pPr>
            <w:r>
              <w:rPr>
                <w:rFonts w:ascii="Verdana" w:hAnsi="Verdana"/>
                <w:sz w:val="16"/>
                <w:szCs w:val="16"/>
              </w:rPr>
              <w:t>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134"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1F196A" w:rsidRPr="00BB270F" w:rsidTr="001F196A">
        <w:trPr>
          <w:cnfStyle w:val="000000100000"/>
          <w:trHeight w:val="794"/>
        </w:trPr>
        <w:tc>
          <w:tcPr>
            <w:cnfStyle w:val="001000000000"/>
            <w:tcW w:w="2093" w:type="dxa"/>
          </w:tcPr>
          <w:p w:rsidR="001F196A" w:rsidRPr="00236304" w:rsidRDefault="001F196A" w:rsidP="00FD0149">
            <w:pPr>
              <w:rPr>
                <w:rFonts w:ascii="Verdana" w:hAnsi="Verdana"/>
                <w:b w:val="0"/>
              </w:rPr>
            </w:pPr>
            <w:r w:rsidRPr="00236304">
              <w:rPr>
                <w:rFonts w:ascii="Verdana" w:hAnsi="Verdana"/>
                <w:b w:val="0"/>
              </w:rPr>
              <w:t xml:space="preserve">Salzsäure </w:t>
            </w:r>
          </w:p>
          <w:p w:rsidR="001F196A" w:rsidRPr="003F769C" w:rsidRDefault="004E1F5D" w:rsidP="00FD0149">
            <w:pPr>
              <w:rPr>
                <w:rFonts w:ascii="Verdana" w:hAnsi="Verdana"/>
                <w:b w:val="0"/>
                <w:sz w:val="18"/>
                <w:szCs w:val="18"/>
              </w:rPr>
            </w:pPr>
            <w:r>
              <w:rPr>
                <w:rFonts w:ascii="Verdana" w:hAnsi="Verdana"/>
                <w:b w:val="0"/>
                <w:sz w:val="18"/>
                <w:szCs w:val="18"/>
              </w:rPr>
              <w:t>(</w:t>
            </w:r>
            <w:r w:rsidR="001F196A" w:rsidRPr="003F769C">
              <w:rPr>
                <w:rFonts w:ascii="Verdana" w:hAnsi="Verdana"/>
                <w:b w:val="0"/>
                <w:sz w:val="18"/>
                <w:szCs w:val="18"/>
              </w:rPr>
              <w:t>w = 20%</w:t>
            </w:r>
            <w:r>
              <w:rPr>
                <w:rFonts w:ascii="Verdana" w:hAnsi="Verdana"/>
                <w:b w:val="0"/>
                <w:sz w:val="18"/>
                <w:szCs w:val="18"/>
              </w:rPr>
              <w:t>)</w:t>
            </w:r>
          </w:p>
        </w:tc>
        <w:tc>
          <w:tcPr>
            <w:tcW w:w="1276" w:type="dxa"/>
          </w:tcPr>
          <w:p w:rsidR="001F196A" w:rsidRPr="00236304" w:rsidRDefault="001F196A" w:rsidP="00FD0149">
            <w:pPr>
              <w:cnfStyle w:val="000000100000"/>
              <w:rPr>
                <w:rFonts w:ascii="Verdana" w:hAnsi="Verdana"/>
                <w:color w:val="7030A0"/>
              </w:rPr>
            </w:pPr>
            <w:r w:rsidRPr="00236304">
              <w:rPr>
                <w:rFonts w:ascii="Verdana" w:hAnsi="Verdana"/>
                <w:color w:val="7030A0"/>
              </w:rPr>
              <w:t>Achtung</w:t>
            </w:r>
          </w:p>
        </w:tc>
        <w:tc>
          <w:tcPr>
            <w:tcW w:w="1559" w:type="dxa"/>
          </w:tcPr>
          <w:p w:rsidR="001F196A" w:rsidRPr="008C30B4" w:rsidRDefault="001F196A" w:rsidP="00FD0149">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702272" behindDoc="0" locked="0" layoutInCell="1" allowOverlap="1">
                  <wp:simplePos x="0" y="0"/>
                  <wp:positionH relativeFrom="margin">
                    <wp:posOffset>81280</wp:posOffset>
                  </wp:positionH>
                  <wp:positionV relativeFrom="margin">
                    <wp:posOffset>115570</wp:posOffset>
                  </wp:positionV>
                  <wp:extent cx="316230" cy="320675"/>
                  <wp:effectExtent l="19050" t="0" r="7620" b="0"/>
                  <wp:wrapNone/>
                  <wp:docPr id="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6230" cy="320675"/>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01248" behindDoc="0" locked="0" layoutInCell="1" allowOverlap="1">
                  <wp:simplePos x="0" y="0"/>
                  <wp:positionH relativeFrom="margin">
                    <wp:posOffset>493907</wp:posOffset>
                  </wp:positionH>
                  <wp:positionV relativeFrom="margin">
                    <wp:posOffset>115845</wp:posOffset>
                  </wp:positionV>
                  <wp:extent cx="312619" cy="320722"/>
                  <wp:effectExtent l="19050" t="0" r="0"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2619" cy="320722"/>
                          </a:xfrm>
                          <a:prstGeom prst="rect">
                            <a:avLst/>
                          </a:prstGeom>
                          <a:noFill/>
                        </pic:spPr>
                      </pic:pic>
                    </a:graphicData>
                  </a:graphic>
                </wp:anchor>
              </w:drawing>
            </w:r>
          </w:p>
        </w:tc>
        <w:tc>
          <w:tcPr>
            <w:tcW w:w="1134" w:type="dxa"/>
          </w:tcPr>
          <w:p w:rsidR="001F196A" w:rsidRDefault="001F196A" w:rsidP="00FD0149">
            <w:pPr>
              <w:cnfStyle w:val="000000100000"/>
              <w:rPr>
                <w:rFonts w:ascii="Verdana" w:hAnsi="Verdana"/>
                <w:sz w:val="16"/>
                <w:szCs w:val="16"/>
              </w:rPr>
            </w:pPr>
            <w:r>
              <w:rPr>
                <w:rFonts w:ascii="Verdana" w:hAnsi="Verdana"/>
                <w:sz w:val="16"/>
                <w:szCs w:val="16"/>
              </w:rPr>
              <w:t>H290 H315 H319 H335</w:t>
            </w:r>
          </w:p>
        </w:tc>
        <w:tc>
          <w:tcPr>
            <w:tcW w:w="1417" w:type="dxa"/>
          </w:tcPr>
          <w:p w:rsidR="001F196A" w:rsidRDefault="001F196A" w:rsidP="00FD0149">
            <w:pPr>
              <w:cnfStyle w:val="000000100000"/>
              <w:rPr>
                <w:rFonts w:ascii="Verdana" w:hAnsi="Verdana"/>
                <w:sz w:val="16"/>
                <w:szCs w:val="16"/>
              </w:rPr>
            </w:pPr>
            <w:r>
              <w:rPr>
                <w:rFonts w:ascii="Verdana" w:hAnsi="Verdana"/>
                <w:sz w:val="16"/>
                <w:szCs w:val="16"/>
              </w:rPr>
              <w:t>keine</w:t>
            </w:r>
          </w:p>
        </w:tc>
        <w:tc>
          <w:tcPr>
            <w:tcW w:w="1560" w:type="dxa"/>
          </w:tcPr>
          <w:p w:rsidR="001F196A" w:rsidRDefault="001F196A" w:rsidP="00FD0149">
            <w:pPr>
              <w:cnfStyle w:val="000000100000"/>
              <w:rPr>
                <w:rFonts w:ascii="Verdana" w:hAnsi="Verdana"/>
                <w:sz w:val="16"/>
                <w:szCs w:val="16"/>
              </w:rPr>
            </w:pPr>
            <w:r>
              <w:rPr>
                <w:rFonts w:ascii="Verdana" w:hAnsi="Verdana"/>
                <w:sz w:val="16"/>
                <w:szCs w:val="16"/>
              </w:rPr>
              <w:t>P261_f  P280</w:t>
            </w:r>
          </w:p>
          <w:p w:rsidR="001F196A" w:rsidRDefault="001F196A" w:rsidP="00FD0149">
            <w:pPr>
              <w:cnfStyle w:val="000000100000"/>
              <w:rPr>
                <w:rFonts w:ascii="Verdana" w:hAnsi="Verdana"/>
                <w:sz w:val="16"/>
                <w:szCs w:val="16"/>
              </w:rPr>
            </w:pPr>
            <w:r>
              <w:rPr>
                <w:rFonts w:ascii="Verdana" w:hAnsi="Verdana"/>
                <w:sz w:val="16"/>
                <w:szCs w:val="16"/>
              </w:rPr>
              <w:t>P305+</w:t>
            </w:r>
            <w:r w:rsidR="004E1F5D">
              <w:rPr>
                <w:rFonts w:ascii="Verdana" w:hAnsi="Verdana"/>
                <w:sz w:val="16"/>
                <w:szCs w:val="16"/>
              </w:rPr>
              <w:t>351+338</w:t>
            </w:r>
          </w:p>
          <w:p w:rsidR="001F196A" w:rsidRDefault="001F196A" w:rsidP="00FD0149">
            <w:pPr>
              <w:cnfStyle w:val="000000100000"/>
              <w:rPr>
                <w:rFonts w:ascii="Verdana" w:hAnsi="Verdana"/>
                <w:sz w:val="16"/>
                <w:szCs w:val="16"/>
              </w:rPr>
            </w:pPr>
            <w:r>
              <w:rPr>
                <w:rFonts w:ascii="Verdana" w:hAnsi="Verdana"/>
                <w:sz w:val="16"/>
                <w:szCs w:val="16"/>
              </w:rPr>
              <w:t>P304+340 P312</w:t>
            </w:r>
          </w:p>
          <w:p w:rsidR="001F196A" w:rsidRDefault="001F196A" w:rsidP="00FD0149">
            <w:pPr>
              <w:cnfStyle w:val="000000100000"/>
              <w:rPr>
                <w:rFonts w:ascii="Verdana" w:hAnsi="Verdana"/>
                <w:sz w:val="16"/>
                <w:szCs w:val="16"/>
              </w:rPr>
            </w:pPr>
            <w:r>
              <w:rPr>
                <w:rFonts w:ascii="Verdana" w:hAnsi="Verdana"/>
                <w:sz w:val="16"/>
                <w:szCs w:val="16"/>
              </w:rPr>
              <w:t>P403+233</w:t>
            </w:r>
          </w:p>
          <w:p w:rsidR="001F196A" w:rsidRDefault="001F196A" w:rsidP="00FD0149">
            <w:pPr>
              <w:cnfStyle w:val="000000100000"/>
              <w:rPr>
                <w:rFonts w:ascii="Verdana" w:hAnsi="Verdana"/>
                <w:sz w:val="16"/>
                <w:szCs w:val="16"/>
              </w:rPr>
            </w:pPr>
          </w:p>
        </w:tc>
        <w:tc>
          <w:tcPr>
            <w:tcW w:w="1643" w:type="dxa"/>
          </w:tcPr>
          <w:p w:rsidR="001F196A" w:rsidRDefault="001F196A" w:rsidP="00FD0149">
            <w:pPr>
              <w:cnfStyle w:val="000000100000"/>
              <w:rPr>
                <w:rFonts w:ascii="Verdana" w:hAnsi="Verdana"/>
                <w:sz w:val="16"/>
                <w:szCs w:val="16"/>
              </w:rPr>
            </w:pPr>
            <w:r>
              <w:rPr>
                <w:rFonts w:ascii="Verdana" w:hAnsi="Verdana"/>
                <w:sz w:val="16"/>
                <w:szCs w:val="16"/>
              </w:rPr>
              <w:t>3</w:t>
            </w:r>
          </w:p>
          <w:p w:rsidR="001F196A" w:rsidRDefault="001F196A" w:rsidP="00FD0149">
            <w:pPr>
              <w:cnfStyle w:val="000000100000"/>
              <w:rPr>
                <w:rFonts w:ascii="Verdana" w:hAnsi="Verdana"/>
                <w:sz w:val="16"/>
                <w:szCs w:val="16"/>
              </w:rPr>
            </w:pPr>
          </w:p>
        </w:tc>
      </w:tr>
      <w:tr w:rsidR="001F196A" w:rsidRPr="007675D1" w:rsidTr="001F196A">
        <w:trPr>
          <w:trHeight w:val="794"/>
        </w:trPr>
        <w:tc>
          <w:tcPr>
            <w:cnfStyle w:val="001000000000"/>
            <w:tcW w:w="2093" w:type="dxa"/>
          </w:tcPr>
          <w:p w:rsidR="001F196A" w:rsidRPr="00236304" w:rsidRDefault="001F196A" w:rsidP="00FD0149">
            <w:pPr>
              <w:rPr>
                <w:rFonts w:ascii="Verdana" w:hAnsi="Verdana"/>
                <w:b w:val="0"/>
              </w:rPr>
            </w:pPr>
            <w:r w:rsidRPr="00236304">
              <w:rPr>
                <w:rFonts w:ascii="Verdana" w:hAnsi="Verdana"/>
                <w:b w:val="0"/>
              </w:rPr>
              <w:t xml:space="preserve">Resorcin </w:t>
            </w:r>
          </w:p>
          <w:p w:rsidR="001F196A" w:rsidRPr="003F769C" w:rsidRDefault="001F196A" w:rsidP="00FD0149">
            <w:pPr>
              <w:rPr>
                <w:rFonts w:ascii="Verdana" w:hAnsi="Verdana"/>
                <w:b w:val="0"/>
                <w:sz w:val="18"/>
                <w:szCs w:val="18"/>
              </w:rPr>
            </w:pPr>
            <w:r w:rsidRPr="003F769C">
              <w:rPr>
                <w:rFonts w:ascii="Verdana" w:hAnsi="Verdana"/>
                <w:b w:val="0"/>
                <w:sz w:val="18"/>
                <w:szCs w:val="18"/>
              </w:rPr>
              <w:t>(1,3 Dihydroxybenzen)</w:t>
            </w:r>
          </w:p>
          <w:p w:rsidR="001F196A" w:rsidRPr="007675D1" w:rsidRDefault="001F196A" w:rsidP="00FD0149">
            <w:pPr>
              <w:rPr>
                <w:rFonts w:ascii="Verdana" w:hAnsi="Verdana"/>
                <w:b w:val="0"/>
                <w:sz w:val="16"/>
                <w:szCs w:val="16"/>
              </w:rPr>
            </w:pPr>
          </w:p>
        </w:tc>
        <w:tc>
          <w:tcPr>
            <w:tcW w:w="1276" w:type="dxa"/>
          </w:tcPr>
          <w:p w:rsidR="001F196A" w:rsidRPr="00236304" w:rsidRDefault="001F196A" w:rsidP="00FD0149">
            <w:pPr>
              <w:cnfStyle w:val="000000000000"/>
              <w:rPr>
                <w:rFonts w:ascii="Verdana" w:hAnsi="Verdana"/>
                <w:color w:val="FF0000"/>
              </w:rPr>
            </w:pPr>
            <w:r w:rsidRPr="00236304">
              <w:rPr>
                <w:rFonts w:ascii="Verdana" w:hAnsi="Verdana"/>
                <w:color w:val="7030A0"/>
              </w:rPr>
              <w:t>Achtung</w:t>
            </w:r>
          </w:p>
        </w:tc>
        <w:tc>
          <w:tcPr>
            <w:tcW w:w="1559" w:type="dxa"/>
          </w:tcPr>
          <w:p w:rsidR="001F196A" w:rsidRPr="007675D1" w:rsidRDefault="001F196A" w:rsidP="00FD0149">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700224" behindDoc="0" locked="0" layoutInCell="1" allowOverlap="1">
                  <wp:simplePos x="0" y="0"/>
                  <wp:positionH relativeFrom="margin">
                    <wp:posOffset>83820</wp:posOffset>
                  </wp:positionH>
                  <wp:positionV relativeFrom="margin">
                    <wp:posOffset>92075</wp:posOffset>
                  </wp:positionV>
                  <wp:extent cx="314325" cy="320675"/>
                  <wp:effectExtent l="19050" t="0" r="9525" b="0"/>
                  <wp:wrapNone/>
                  <wp:docPr id="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4325" cy="320675"/>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699200" behindDoc="0" locked="0" layoutInCell="1" allowOverlap="1">
                  <wp:simplePos x="0" y="0"/>
                  <wp:positionH relativeFrom="margin">
                    <wp:posOffset>493281</wp:posOffset>
                  </wp:positionH>
                  <wp:positionV relativeFrom="margin">
                    <wp:posOffset>92615</wp:posOffset>
                  </wp:positionV>
                  <wp:extent cx="313889" cy="320723"/>
                  <wp:effectExtent l="19050" t="0" r="0" b="0"/>
                  <wp:wrapNone/>
                  <wp:docPr id="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3889" cy="320723"/>
                          </a:xfrm>
                          <a:prstGeom prst="rect">
                            <a:avLst/>
                          </a:prstGeom>
                          <a:noFill/>
                        </pic:spPr>
                      </pic:pic>
                    </a:graphicData>
                  </a:graphic>
                </wp:anchor>
              </w:drawing>
            </w:r>
          </w:p>
        </w:tc>
        <w:tc>
          <w:tcPr>
            <w:tcW w:w="1134" w:type="dxa"/>
          </w:tcPr>
          <w:p w:rsidR="001F196A" w:rsidRPr="007675D1" w:rsidRDefault="001F196A" w:rsidP="00FD0149">
            <w:pPr>
              <w:cnfStyle w:val="000000000000"/>
              <w:rPr>
                <w:rFonts w:ascii="Verdana" w:hAnsi="Verdana"/>
                <w:sz w:val="16"/>
                <w:szCs w:val="16"/>
              </w:rPr>
            </w:pPr>
            <w:r>
              <w:rPr>
                <w:rFonts w:ascii="Verdana" w:hAnsi="Verdana"/>
                <w:sz w:val="16"/>
                <w:szCs w:val="16"/>
              </w:rPr>
              <w:t>H302 H319 H315 H400</w:t>
            </w:r>
          </w:p>
        </w:tc>
        <w:tc>
          <w:tcPr>
            <w:tcW w:w="1417" w:type="dxa"/>
          </w:tcPr>
          <w:p w:rsidR="001F196A" w:rsidRPr="007675D1" w:rsidRDefault="001F196A" w:rsidP="00FD0149">
            <w:pPr>
              <w:cnfStyle w:val="000000000000"/>
              <w:rPr>
                <w:rFonts w:ascii="Verdana" w:hAnsi="Verdana"/>
                <w:sz w:val="16"/>
                <w:szCs w:val="16"/>
              </w:rPr>
            </w:pPr>
            <w:r>
              <w:rPr>
                <w:rFonts w:ascii="Verdana" w:hAnsi="Verdana"/>
                <w:sz w:val="16"/>
                <w:szCs w:val="16"/>
              </w:rPr>
              <w:t>keine</w:t>
            </w:r>
          </w:p>
        </w:tc>
        <w:tc>
          <w:tcPr>
            <w:tcW w:w="1560" w:type="dxa"/>
          </w:tcPr>
          <w:p w:rsidR="001F196A" w:rsidRDefault="001F196A" w:rsidP="00FD0149">
            <w:pPr>
              <w:cnfStyle w:val="000000000000"/>
              <w:rPr>
                <w:rFonts w:ascii="Verdana" w:hAnsi="Verdana"/>
                <w:sz w:val="16"/>
                <w:szCs w:val="16"/>
              </w:rPr>
            </w:pPr>
            <w:r>
              <w:rPr>
                <w:rFonts w:ascii="Verdana" w:hAnsi="Verdana"/>
                <w:sz w:val="16"/>
                <w:szCs w:val="16"/>
              </w:rPr>
              <w:t>P273</w:t>
            </w:r>
          </w:p>
          <w:p w:rsidR="001F196A" w:rsidRDefault="001F196A" w:rsidP="00FD0149">
            <w:pPr>
              <w:cnfStyle w:val="000000000000"/>
              <w:rPr>
                <w:rFonts w:ascii="Verdana" w:hAnsi="Verdana"/>
                <w:sz w:val="16"/>
                <w:szCs w:val="16"/>
              </w:rPr>
            </w:pPr>
            <w:r>
              <w:rPr>
                <w:rFonts w:ascii="Verdana" w:hAnsi="Verdana"/>
                <w:sz w:val="16"/>
                <w:szCs w:val="16"/>
              </w:rPr>
              <w:t>P302+352</w:t>
            </w:r>
          </w:p>
          <w:p w:rsidR="001F196A" w:rsidRPr="007675D1" w:rsidRDefault="001F196A" w:rsidP="00FD0149">
            <w:pPr>
              <w:cnfStyle w:val="000000000000"/>
              <w:rPr>
                <w:rFonts w:ascii="Verdana" w:hAnsi="Verdana"/>
                <w:sz w:val="16"/>
                <w:szCs w:val="16"/>
              </w:rPr>
            </w:pPr>
            <w:r>
              <w:rPr>
                <w:rFonts w:ascii="Verdana" w:hAnsi="Verdana"/>
                <w:sz w:val="16"/>
                <w:szCs w:val="16"/>
              </w:rPr>
              <w:t>P305+351+338</w:t>
            </w:r>
          </w:p>
        </w:tc>
        <w:tc>
          <w:tcPr>
            <w:tcW w:w="1643" w:type="dxa"/>
          </w:tcPr>
          <w:p w:rsidR="001F196A" w:rsidRPr="007675D1" w:rsidRDefault="001F196A" w:rsidP="00FD0149">
            <w:pPr>
              <w:cnfStyle w:val="000000000000"/>
              <w:rPr>
                <w:rFonts w:ascii="Verdana" w:hAnsi="Verdana"/>
                <w:sz w:val="16"/>
                <w:szCs w:val="16"/>
              </w:rPr>
            </w:pPr>
            <w:r>
              <w:rPr>
                <w:rFonts w:ascii="Verdana" w:hAnsi="Verdana"/>
                <w:sz w:val="16"/>
                <w:szCs w:val="16"/>
              </w:rPr>
              <w:t>14</w:t>
            </w:r>
          </w:p>
        </w:tc>
      </w:tr>
      <w:tr w:rsidR="001F196A" w:rsidRPr="0087017A" w:rsidTr="001F196A">
        <w:trPr>
          <w:cnfStyle w:val="000000100000"/>
          <w:trHeight w:val="794"/>
        </w:trPr>
        <w:tc>
          <w:tcPr>
            <w:cnfStyle w:val="001000000000"/>
            <w:tcW w:w="2093" w:type="dxa"/>
          </w:tcPr>
          <w:p w:rsidR="0087017A" w:rsidRPr="001F196A" w:rsidRDefault="0087017A" w:rsidP="00172BE2">
            <w:pPr>
              <w:rPr>
                <w:rFonts w:ascii="Verdana" w:hAnsi="Verdana"/>
                <w:b w:val="0"/>
              </w:rPr>
            </w:pPr>
            <w:r w:rsidRPr="001F196A">
              <w:rPr>
                <w:rFonts w:ascii="Verdana" w:hAnsi="Verdana"/>
                <w:b w:val="0"/>
              </w:rPr>
              <w:t xml:space="preserve">Schwefelsäure </w:t>
            </w:r>
            <w:r w:rsidR="004E1F5D">
              <w:rPr>
                <w:rFonts w:ascii="Verdana" w:hAnsi="Verdana"/>
                <w:b w:val="0"/>
              </w:rPr>
              <w:t>(</w:t>
            </w:r>
            <w:r w:rsidRPr="003F769C">
              <w:rPr>
                <w:rFonts w:ascii="Verdana" w:hAnsi="Verdana"/>
                <w:b w:val="0"/>
                <w:sz w:val="18"/>
                <w:szCs w:val="18"/>
              </w:rPr>
              <w:t>96%</w:t>
            </w:r>
            <w:r w:rsidR="004E1F5D">
              <w:rPr>
                <w:rFonts w:ascii="Verdana" w:hAnsi="Verdana"/>
                <w:b w:val="0"/>
                <w:sz w:val="18"/>
                <w:szCs w:val="18"/>
              </w:rPr>
              <w:t>)</w:t>
            </w:r>
          </w:p>
        </w:tc>
        <w:tc>
          <w:tcPr>
            <w:tcW w:w="1276" w:type="dxa"/>
          </w:tcPr>
          <w:p w:rsidR="0087017A" w:rsidRPr="001F196A" w:rsidRDefault="0087017A" w:rsidP="00172BE2">
            <w:pPr>
              <w:cnfStyle w:val="000000100000"/>
              <w:rPr>
                <w:rFonts w:ascii="Verdana" w:hAnsi="Verdana"/>
                <w:color w:val="FF0000"/>
              </w:rPr>
            </w:pPr>
            <w:r w:rsidRPr="001F196A">
              <w:rPr>
                <w:rFonts w:ascii="Verdana" w:hAnsi="Verdana"/>
                <w:color w:val="FF0000"/>
              </w:rPr>
              <w:t>Gefahr</w:t>
            </w:r>
          </w:p>
        </w:tc>
        <w:tc>
          <w:tcPr>
            <w:tcW w:w="1559" w:type="dxa"/>
          </w:tcPr>
          <w:p w:rsidR="0087017A" w:rsidRPr="0087017A" w:rsidRDefault="0087017A" w:rsidP="00172BE2">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94080" behindDoc="0" locked="0" layoutInCell="1" allowOverlap="1">
                  <wp:simplePos x="0" y="0"/>
                  <wp:positionH relativeFrom="margin">
                    <wp:posOffset>268890</wp:posOffset>
                  </wp:positionH>
                  <wp:positionV relativeFrom="margin">
                    <wp:posOffset>102500</wp:posOffset>
                  </wp:positionV>
                  <wp:extent cx="314524" cy="320723"/>
                  <wp:effectExtent l="19050" t="0" r="9326" b="0"/>
                  <wp:wrapNone/>
                  <wp:docPr id="3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4524" cy="320723"/>
                          </a:xfrm>
                          <a:prstGeom prst="rect">
                            <a:avLst/>
                          </a:prstGeom>
                          <a:noFill/>
                        </pic:spPr>
                      </pic:pic>
                    </a:graphicData>
                  </a:graphic>
                </wp:anchor>
              </w:drawing>
            </w:r>
          </w:p>
        </w:tc>
        <w:tc>
          <w:tcPr>
            <w:tcW w:w="1134" w:type="dxa"/>
          </w:tcPr>
          <w:p w:rsidR="0087017A" w:rsidRPr="0087017A" w:rsidRDefault="0087017A" w:rsidP="00172BE2">
            <w:pPr>
              <w:cnfStyle w:val="000000100000"/>
              <w:rPr>
                <w:rFonts w:ascii="Verdana" w:hAnsi="Verdana"/>
                <w:sz w:val="16"/>
                <w:szCs w:val="16"/>
              </w:rPr>
            </w:pPr>
            <w:r>
              <w:rPr>
                <w:rFonts w:ascii="Verdana" w:hAnsi="Verdana"/>
                <w:sz w:val="16"/>
                <w:szCs w:val="16"/>
              </w:rPr>
              <w:t>H314 H290</w:t>
            </w:r>
          </w:p>
        </w:tc>
        <w:tc>
          <w:tcPr>
            <w:tcW w:w="1417" w:type="dxa"/>
          </w:tcPr>
          <w:p w:rsidR="0087017A" w:rsidRPr="0087017A" w:rsidRDefault="0087017A" w:rsidP="00172BE2">
            <w:pPr>
              <w:cnfStyle w:val="000000100000"/>
              <w:rPr>
                <w:rFonts w:ascii="Verdana" w:hAnsi="Verdana"/>
                <w:sz w:val="16"/>
                <w:szCs w:val="16"/>
              </w:rPr>
            </w:pPr>
            <w:r>
              <w:rPr>
                <w:rFonts w:ascii="Verdana" w:hAnsi="Verdana"/>
                <w:sz w:val="16"/>
                <w:szCs w:val="16"/>
              </w:rPr>
              <w:t>keine</w:t>
            </w:r>
          </w:p>
        </w:tc>
        <w:tc>
          <w:tcPr>
            <w:tcW w:w="1560" w:type="dxa"/>
          </w:tcPr>
          <w:p w:rsidR="0087017A" w:rsidRDefault="0087017A" w:rsidP="00172BE2">
            <w:pPr>
              <w:cnfStyle w:val="000000100000"/>
              <w:rPr>
                <w:rFonts w:ascii="Verdana" w:hAnsi="Verdana"/>
                <w:sz w:val="16"/>
                <w:szCs w:val="16"/>
              </w:rPr>
            </w:pPr>
            <w:r>
              <w:rPr>
                <w:rFonts w:ascii="Verdana" w:hAnsi="Verdana"/>
                <w:sz w:val="16"/>
                <w:szCs w:val="16"/>
              </w:rPr>
              <w:t>P280</w:t>
            </w:r>
          </w:p>
          <w:p w:rsidR="0087017A" w:rsidRDefault="0087017A" w:rsidP="00172BE2">
            <w:pPr>
              <w:cnfStyle w:val="000000100000"/>
              <w:rPr>
                <w:rFonts w:ascii="Verdana" w:hAnsi="Verdana"/>
                <w:sz w:val="16"/>
                <w:szCs w:val="16"/>
              </w:rPr>
            </w:pPr>
            <w:r>
              <w:rPr>
                <w:rFonts w:ascii="Verdana" w:hAnsi="Verdana"/>
                <w:sz w:val="16"/>
                <w:szCs w:val="16"/>
              </w:rPr>
              <w:t>P301+330+331</w:t>
            </w:r>
          </w:p>
          <w:p w:rsidR="0087017A" w:rsidRDefault="0087017A" w:rsidP="00172BE2">
            <w:pPr>
              <w:cnfStyle w:val="000000100000"/>
              <w:rPr>
                <w:rFonts w:ascii="Verdana" w:hAnsi="Verdana"/>
                <w:sz w:val="16"/>
                <w:szCs w:val="16"/>
              </w:rPr>
            </w:pPr>
            <w:r>
              <w:rPr>
                <w:rFonts w:ascii="Verdana" w:hAnsi="Verdana"/>
                <w:sz w:val="16"/>
                <w:szCs w:val="16"/>
              </w:rPr>
              <w:t>P305+351+338</w:t>
            </w:r>
          </w:p>
          <w:p w:rsidR="0087017A" w:rsidRPr="0087017A" w:rsidRDefault="0087017A" w:rsidP="00172BE2">
            <w:pPr>
              <w:cnfStyle w:val="000000100000"/>
              <w:rPr>
                <w:rFonts w:ascii="Verdana" w:hAnsi="Verdana"/>
                <w:sz w:val="16"/>
                <w:szCs w:val="16"/>
              </w:rPr>
            </w:pPr>
            <w:r>
              <w:rPr>
                <w:rFonts w:ascii="Verdana" w:hAnsi="Verdana"/>
                <w:sz w:val="16"/>
                <w:szCs w:val="16"/>
              </w:rPr>
              <w:t>P309+310</w:t>
            </w:r>
          </w:p>
        </w:tc>
        <w:tc>
          <w:tcPr>
            <w:tcW w:w="1643" w:type="dxa"/>
          </w:tcPr>
          <w:p w:rsidR="0087017A" w:rsidRPr="0087017A" w:rsidRDefault="0087017A" w:rsidP="00172BE2">
            <w:pPr>
              <w:cnfStyle w:val="000000100000"/>
              <w:rPr>
                <w:rFonts w:ascii="Verdana" w:hAnsi="Verdana"/>
                <w:sz w:val="16"/>
                <w:szCs w:val="16"/>
              </w:rPr>
            </w:pPr>
          </w:p>
        </w:tc>
      </w:tr>
      <w:tr w:rsidR="001F196A" w:rsidRPr="007675D1" w:rsidTr="00FD0149">
        <w:trPr>
          <w:trHeight w:val="794"/>
        </w:trPr>
        <w:tc>
          <w:tcPr>
            <w:cnfStyle w:val="001000000000"/>
            <w:tcW w:w="2093" w:type="dxa"/>
          </w:tcPr>
          <w:p w:rsidR="001F196A" w:rsidRPr="001E7453" w:rsidRDefault="001F196A" w:rsidP="00FD0149">
            <w:pPr>
              <w:rPr>
                <w:rFonts w:ascii="Verdana" w:hAnsi="Verdana"/>
                <w:b w:val="0"/>
              </w:rPr>
            </w:pPr>
            <w:r w:rsidRPr="001E7453">
              <w:rPr>
                <w:rFonts w:ascii="Verdana" w:hAnsi="Verdana"/>
                <w:b w:val="0"/>
              </w:rPr>
              <w:t>Natronlauge konz.</w:t>
            </w:r>
          </w:p>
          <w:p w:rsidR="001F196A" w:rsidRPr="003F769C" w:rsidRDefault="001F196A" w:rsidP="00FD0149">
            <w:pPr>
              <w:rPr>
                <w:rFonts w:ascii="Verdana" w:hAnsi="Verdana"/>
                <w:b w:val="0"/>
                <w:sz w:val="18"/>
                <w:szCs w:val="18"/>
              </w:rPr>
            </w:pPr>
            <w:r w:rsidRPr="003F769C">
              <w:rPr>
                <w:rFonts w:ascii="Verdana" w:hAnsi="Verdana"/>
                <w:b w:val="0"/>
                <w:sz w:val="18"/>
                <w:szCs w:val="18"/>
              </w:rPr>
              <w:t>(Natriumhydroxid-</w:t>
            </w:r>
          </w:p>
          <w:p w:rsidR="001F196A" w:rsidRPr="007675D1" w:rsidRDefault="001F196A" w:rsidP="00FD0149">
            <w:pPr>
              <w:rPr>
                <w:rFonts w:ascii="Verdana" w:hAnsi="Verdana"/>
                <w:b w:val="0"/>
                <w:sz w:val="16"/>
                <w:szCs w:val="16"/>
              </w:rPr>
            </w:pPr>
            <w:r w:rsidRPr="003F769C">
              <w:rPr>
                <w:rFonts w:ascii="Verdana" w:hAnsi="Verdana"/>
                <w:b w:val="0"/>
                <w:sz w:val="18"/>
                <w:szCs w:val="18"/>
              </w:rPr>
              <w:t>Lösung w = 32%)</w:t>
            </w:r>
          </w:p>
        </w:tc>
        <w:tc>
          <w:tcPr>
            <w:tcW w:w="1276" w:type="dxa"/>
          </w:tcPr>
          <w:p w:rsidR="001F196A" w:rsidRPr="001E7453" w:rsidRDefault="001F196A" w:rsidP="00FD0149">
            <w:pPr>
              <w:cnfStyle w:val="000000000000"/>
              <w:rPr>
                <w:rFonts w:ascii="Verdana" w:hAnsi="Verdana"/>
                <w:color w:val="FF0000"/>
              </w:rPr>
            </w:pPr>
            <w:r w:rsidRPr="001E7453">
              <w:rPr>
                <w:rFonts w:ascii="Verdana" w:hAnsi="Verdana"/>
                <w:color w:val="FF0000"/>
              </w:rPr>
              <w:t>Gefahr</w:t>
            </w:r>
          </w:p>
        </w:tc>
        <w:tc>
          <w:tcPr>
            <w:tcW w:w="1559" w:type="dxa"/>
          </w:tcPr>
          <w:p w:rsidR="001F196A" w:rsidRPr="007675D1" w:rsidRDefault="001F196A" w:rsidP="00FD0149">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705344" behindDoc="0" locked="0" layoutInCell="1" allowOverlap="1">
                  <wp:simplePos x="0" y="0"/>
                  <wp:positionH relativeFrom="margin">
                    <wp:posOffset>319661</wp:posOffset>
                  </wp:positionH>
                  <wp:positionV relativeFrom="margin">
                    <wp:posOffset>90578</wp:posOffset>
                  </wp:positionV>
                  <wp:extent cx="315320" cy="320722"/>
                  <wp:effectExtent l="19050" t="0" r="853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5320" cy="320722"/>
                          </a:xfrm>
                          <a:prstGeom prst="rect">
                            <a:avLst/>
                          </a:prstGeom>
                          <a:noFill/>
                        </pic:spPr>
                      </pic:pic>
                    </a:graphicData>
                  </a:graphic>
                </wp:anchor>
              </w:drawing>
            </w:r>
          </w:p>
        </w:tc>
        <w:tc>
          <w:tcPr>
            <w:tcW w:w="1134" w:type="dxa"/>
          </w:tcPr>
          <w:p w:rsidR="001F196A" w:rsidRPr="007675D1" w:rsidRDefault="001F196A" w:rsidP="00FD0149">
            <w:pPr>
              <w:cnfStyle w:val="000000000000"/>
              <w:rPr>
                <w:rFonts w:ascii="Verdana" w:hAnsi="Verdana"/>
                <w:sz w:val="16"/>
                <w:szCs w:val="16"/>
              </w:rPr>
            </w:pPr>
            <w:r>
              <w:rPr>
                <w:rFonts w:ascii="Verdana" w:hAnsi="Verdana"/>
                <w:sz w:val="16"/>
                <w:szCs w:val="16"/>
              </w:rPr>
              <w:t>H314 H290</w:t>
            </w:r>
          </w:p>
        </w:tc>
        <w:tc>
          <w:tcPr>
            <w:tcW w:w="1417" w:type="dxa"/>
          </w:tcPr>
          <w:p w:rsidR="001F196A" w:rsidRPr="007675D1" w:rsidRDefault="001F196A" w:rsidP="00FD0149">
            <w:pPr>
              <w:cnfStyle w:val="000000000000"/>
              <w:rPr>
                <w:rFonts w:ascii="Verdana" w:hAnsi="Verdana"/>
                <w:sz w:val="16"/>
                <w:szCs w:val="16"/>
              </w:rPr>
            </w:pPr>
            <w:r>
              <w:rPr>
                <w:rFonts w:ascii="Verdana" w:hAnsi="Verdana"/>
                <w:sz w:val="16"/>
                <w:szCs w:val="16"/>
              </w:rPr>
              <w:t>keine</w:t>
            </w:r>
          </w:p>
        </w:tc>
        <w:tc>
          <w:tcPr>
            <w:tcW w:w="1560" w:type="dxa"/>
          </w:tcPr>
          <w:p w:rsidR="001F196A" w:rsidRDefault="001F196A" w:rsidP="00FD0149">
            <w:pPr>
              <w:cnfStyle w:val="000000000000"/>
              <w:rPr>
                <w:rFonts w:ascii="Verdana" w:hAnsi="Verdana"/>
                <w:sz w:val="16"/>
                <w:szCs w:val="16"/>
              </w:rPr>
            </w:pPr>
            <w:r>
              <w:rPr>
                <w:rFonts w:ascii="Verdana" w:hAnsi="Verdana"/>
                <w:sz w:val="16"/>
                <w:szCs w:val="16"/>
              </w:rPr>
              <w:t>P280 P308+310</w:t>
            </w:r>
          </w:p>
          <w:p w:rsidR="001F196A" w:rsidRDefault="001F196A" w:rsidP="00FD0149">
            <w:pPr>
              <w:cnfStyle w:val="000000000000"/>
              <w:rPr>
                <w:rFonts w:ascii="Verdana" w:hAnsi="Verdana"/>
                <w:sz w:val="16"/>
                <w:szCs w:val="16"/>
              </w:rPr>
            </w:pPr>
            <w:r>
              <w:rPr>
                <w:rFonts w:ascii="Verdana" w:hAnsi="Verdana"/>
                <w:sz w:val="16"/>
                <w:szCs w:val="16"/>
              </w:rPr>
              <w:t>P301+330+331</w:t>
            </w:r>
          </w:p>
          <w:p w:rsidR="001F196A" w:rsidRPr="007675D1" w:rsidRDefault="001F196A" w:rsidP="00FD0149">
            <w:pPr>
              <w:cnfStyle w:val="000000000000"/>
              <w:rPr>
                <w:rFonts w:ascii="Verdana" w:hAnsi="Verdana"/>
                <w:sz w:val="16"/>
                <w:szCs w:val="16"/>
              </w:rPr>
            </w:pPr>
            <w:r>
              <w:rPr>
                <w:rFonts w:ascii="Verdana" w:hAnsi="Verdana"/>
                <w:sz w:val="16"/>
                <w:szCs w:val="16"/>
              </w:rPr>
              <w:t>P305+351+338</w:t>
            </w:r>
          </w:p>
        </w:tc>
        <w:tc>
          <w:tcPr>
            <w:tcW w:w="1643" w:type="dxa"/>
          </w:tcPr>
          <w:p w:rsidR="001F196A" w:rsidRPr="007675D1" w:rsidRDefault="001F196A" w:rsidP="00FD0149">
            <w:pPr>
              <w:cnfStyle w:val="000000000000"/>
              <w:rPr>
                <w:rFonts w:ascii="Verdana" w:hAnsi="Verdana"/>
                <w:sz w:val="16"/>
                <w:szCs w:val="16"/>
              </w:rPr>
            </w:pPr>
            <w:r>
              <w:rPr>
                <w:rFonts w:ascii="Verdana" w:hAnsi="Verdana"/>
                <w:sz w:val="16"/>
                <w:szCs w:val="16"/>
              </w:rPr>
              <w:t>---</w:t>
            </w:r>
          </w:p>
        </w:tc>
      </w:tr>
      <w:tr w:rsidR="001F196A" w:rsidRPr="00BB270F" w:rsidTr="00FD0149">
        <w:trPr>
          <w:cnfStyle w:val="000000100000"/>
          <w:trHeight w:val="794"/>
        </w:trPr>
        <w:tc>
          <w:tcPr>
            <w:cnfStyle w:val="001000000000"/>
            <w:tcW w:w="2093" w:type="dxa"/>
          </w:tcPr>
          <w:p w:rsidR="001F196A" w:rsidRPr="001E7453" w:rsidRDefault="001F196A" w:rsidP="00FD0149">
            <w:pPr>
              <w:rPr>
                <w:rFonts w:ascii="Verdana" w:hAnsi="Verdana"/>
                <w:b w:val="0"/>
              </w:rPr>
            </w:pPr>
            <w:r w:rsidRPr="001E7453">
              <w:rPr>
                <w:rFonts w:ascii="Verdana" w:hAnsi="Verdana"/>
                <w:b w:val="0"/>
              </w:rPr>
              <w:t>Fehling-Lösung I</w:t>
            </w:r>
          </w:p>
        </w:tc>
        <w:tc>
          <w:tcPr>
            <w:tcW w:w="1276" w:type="dxa"/>
          </w:tcPr>
          <w:p w:rsidR="001F196A" w:rsidRPr="001E7453" w:rsidRDefault="001F196A" w:rsidP="00FD0149">
            <w:pPr>
              <w:cnfStyle w:val="000000100000"/>
              <w:rPr>
                <w:rFonts w:ascii="Verdana" w:hAnsi="Verdana"/>
                <w:color w:val="7030A0"/>
              </w:rPr>
            </w:pPr>
            <w:r w:rsidRPr="001E7453">
              <w:rPr>
                <w:rFonts w:ascii="Verdana" w:hAnsi="Verdana"/>
                <w:color w:val="7030A0"/>
              </w:rPr>
              <w:t>Achtung</w:t>
            </w:r>
          </w:p>
        </w:tc>
        <w:tc>
          <w:tcPr>
            <w:tcW w:w="1559" w:type="dxa"/>
          </w:tcPr>
          <w:p w:rsidR="001F196A" w:rsidRPr="008C30B4" w:rsidRDefault="001F196A" w:rsidP="00FD0149">
            <w:pPr>
              <w:cnfStyle w:val="000000100000"/>
              <w:rPr>
                <w:rFonts w:ascii="Verdana" w:hAnsi="Verdana"/>
                <w:sz w:val="16"/>
                <w:szCs w:val="16"/>
              </w:rPr>
            </w:pPr>
            <w:r w:rsidRPr="008C30B4">
              <w:rPr>
                <w:rFonts w:ascii="Verdana" w:hAnsi="Verdana"/>
                <w:noProof/>
                <w:sz w:val="16"/>
                <w:szCs w:val="16"/>
                <w:lang w:val="de-CH"/>
              </w:rPr>
              <w:drawing>
                <wp:anchor distT="0" distB="0" distL="114300" distR="114300" simplePos="0" relativeHeight="251704320" behindDoc="0" locked="0" layoutInCell="1" allowOverlap="1">
                  <wp:simplePos x="0" y="0"/>
                  <wp:positionH relativeFrom="margin">
                    <wp:posOffset>319509</wp:posOffset>
                  </wp:positionH>
                  <wp:positionV relativeFrom="margin">
                    <wp:posOffset>92302</wp:posOffset>
                  </wp:positionV>
                  <wp:extent cx="316429" cy="320723"/>
                  <wp:effectExtent l="19050" t="0" r="7421" b="0"/>
                  <wp:wrapNone/>
                  <wp:docPr id="2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6429" cy="320723"/>
                          </a:xfrm>
                          <a:prstGeom prst="rect">
                            <a:avLst/>
                          </a:prstGeom>
                          <a:noFill/>
                        </pic:spPr>
                      </pic:pic>
                    </a:graphicData>
                  </a:graphic>
                </wp:anchor>
              </w:drawing>
            </w:r>
          </w:p>
        </w:tc>
        <w:tc>
          <w:tcPr>
            <w:tcW w:w="1134" w:type="dxa"/>
          </w:tcPr>
          <w:p w:rsidR="001F196A" w:rsidRDefault="001F196A" w:rsidP="00FD0149">
            <w:pPr>
              <w:cnfStyle w:val="000000100000"/>
              <w:rPr>
                <w:rFonts w:ascii="Verdana" w:hAnsi="Verdana"/>
                <w:sz w:val="16"/>
                <w:szCs w:val="16"/>
              </w:rPr>
            </w:pPr>
            <w:r>
              <w:rPr>
                <w:rFonts w:ascii="Verdana" w:hAnsi="Verdana"/>
                <w:sz w:val="16"/>
                <w:szCs w:val="16"/>
              </w:rPr>
              <w:t>H411</w:t>
            </w:r>
          </w:p>
        </w:tc>
        <w:tc>
          <w:tcPr>
            <w:tcW w:w="1417" w:type="dxa"/>
          </w:tcPr>
          <w:p w:rsidR="001F196A" w:rsidRDefault="001F196A" w:rsidP="00FD0149">
            <w:pPr>
              <w:cnfStyle w:val="000000100000"/>
              <w:rPr>
                <w:rFonts w:ascii="Verdana" w:hAnsi="Verdana"/>
                <w:sz w:val="16"/>
                <w:szCs w:val="16"/>
              </w:rPr>
            </w:pPr>
            <w:r>
              <w:rPr>
                <w:rFonts w:ascii="Verdana" w:hAnsi="Verdana"/>
                <w:sz w:val="16"/>
                <w:szCs w:val="16"/>
              </w:rPr>
              <w:t>keine</w:t>
            </w:r>
          </w:p>
        </w:tc>
        <w:tc>
          <w:tcPr>
            <w:tcW w:w="1560" w:type="dxa"/>
          </w:tcPr>
          <w:p w:rsidR="001F196A" w:rsidRDefault="001F196A" w:rsidP="00FD0149">
            <w:pPr>
              <w:cnfStyle w:val="000000100000"/>
              <w:rPr>
                <w:rFonts w:ascii="Verdana" w:hAnsi="Verdana"/>
                <w:sz w:val="16"/>
                <w:szCs w:val="16"/>
              </w:rPr>
            </w:pPr>
            <w:r>
              <w:rPr>
                <w:rFonts w:ascii="Verdana" w:hAnsi="Verdana"/>
                <w:sz w:val="16"/>
                <w:szCs w:val="16"/>
              </w:rPr>
              <w:t>P273</w:t>
            </w:r>
          </w:p>
          <w:p w:rsidR="001F196A" w:rsidRDefault="001F196A" w:rsidP="00FD0149">
            <w:pPr>
              <w:cnfStyle w:val="000000100000"/>
              <w:rPr>
                <w:rFonts w:ascii="Verdana" w:hAnsi="Verdana"/>
                <w:sz w:val="16"/>
                <w:szCs w:val="16"/>
              </w:rPr>
            </w:pPr>
            <w:r>
              <w:rPr>
                <w:rFonts w:ascii="Verdana" w:hAnsi="Verdana"/>
                <w:sz w:val="16"/>
                <w:szCs w:val="16"/>
              </w:rPr>
              <w:t>P391</w:t>
            </w:r>
          </w:p>
          <w:p w:rsidR="001F196A" w:rsidRDefault="001F196A" w:rsidP="00FD0149">
            <w:pPr>
              <w:cnfStyle w:val="000000100000"/>
              <w:rPr>
                <w:rFonts w:ascii="Verdana" w:hAnsi="Verdana"/>
                <w:sz w:val="16"/>
                <w:szCs w:val="16"/>
              </w:rPr>
            </w:pPr>
            <w:r>
              <w:rPr>
                <w:rFonts w:ascii="Verdana" w:hAnsi="Verdana"/>
                <w:sz w:val="16"/>
                <w:szCs w:val="16"/>
              </w:rPr>
              <w:t>P501</w:t>
            </w:r>
          </w:p>
        </w:tc>
        <w:tc>
          <w:tcPr>
            <w:tcW w:w="1643" w:type="dxa"/>
          </w:tcPr>
          <w:p w:rsidR="001F196A" w:rsidRDefault="001F196A" w:rsidP="00FD0149">
            <w:pPr>
              <w:cnfStyle w:val="000000100000"/>
              <w:rPr>
                <w:rFonts w:ascii="Verdana" w:hAnsi="Verdana"/>
                <w:sz w:val="16"/>
                <w:szCs w:val="16"/>
              </w:rPr>
            </w:pPr>
            <w:r>
              <w:rPr>
                <w:rFonts w:ascii="Verdana" w:hAnsi="Verdana"/>
                <w:sz w:val="16"/>
                <w:szCs w:val="16"/>
              </w:rPr>
              <w:t>---</w:t>
            </w:r>
          </w:p>
        </w:tc>
      </w:tr>
      <w:tr w:rsidR="001F196A" w:rsidRPr="00BB270F" w:rsidTr="00FD0149">
        <w:trPr>
          <w:trHeight w:val="794"/>
        </w:trPr>
        <w:tc>
          <w:tcPr>
            <w:cnfStyle w:val="001000000000"/>
            <w:tcW w:w="2093" w:type="dxa"/>
          </w:tcPr>
          <w:p w:rsidR="001F196A" w:rsidRPr="001E7453" w:rsidRDefault="001F196A" w:rsidP="00FD0149">
            <w:pPr>
              <w:rPr>
                <w:rFonts w:ascii="Verdana" w:hAnsi="Verdana"/>
                <w:b w:val="0"/>
              </w:rPr>
            </w:pPr>
            <w:r w:rsidRPr="001E7453">
              <w:rPr>
                <w:rFonts w:ascii="Verdana" w:hAnsi="Verdana"/>
                <w:b w:val="0"/>
              </w:rPr>
              <w:t>Fehling-Lösung II</w:t>
            </w:r>
          </w:p>
        </w:tc>
        <w:tc>
          <w:tcPr>
            <w:tcW w:w="1276" w:type="dxa"/>
          </w:tcPr>
          <w:p w:rsidR="001F196A" w:rsidRPr="001E7453" w:rsidRDefault="001F196A" w:rsidP="00FD0149">
            <w:pPr>
              <w:cnfStyle w:val="000000000000"/>
              <w:rPr>
                <w:rFonts w:ascii="Verdana" w:hAnsi="Verdana"/>
                <w:color w:val="FF0000"/>
              </w:rPr>
            </w:pPr>
            <w:r w:rsidRPr="001E7453">
              <w:rPr>
                <w:rFonts w:ascii="Verdana" w:hAnsi="Verdana"/>
                <w:color w:val="FF0000"/>
              </w:rPr>
              <w:t>Gefahr</w:t>
            </w:r>
          </w:p>
        </w:tc>
        <w:tc>
          <w:tcPr>
            <w:tcW w:w="1559" w:type="dxa"/>
          </w:tcPr>
          <w:p w:rsidR="001F196A" w:rsidRPr="008C30B4" w:rsidRDefault="001F196A" w:rsidP="00FD0149">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706368" behindDoc="0" locked="0" layoutInCell="1" allowOverlap="1">
                  <wp:simplePos x="0" y="0"/>
                  <wp:positionH relativeFrom="margin">
                    <wp:posOffset>319661</wp:posOffset>
                  </wp:positionH>
                  <wp:positionV relativeFrom="margin">
                    <wp:posOffset>80380</wp:posOffset>
                  </wp:positionV>
                  <wp:extent cx="314524" cy="320722"/>
                  <wp:effectExtent l="19050" t="0" r="9326" b="0"/>
                  <wp:wrapNone/>
                  <wp:docPr id="2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4524" cy="320722"/>
                          </a:xfrm>
                          <a:prstGeom prst="rect">
                            <a:avLst/>
                          </a:prstGeom>
                          <a:noFill/>
                        </pic:spPr>
                      </pic:pic>
                    </a:graphicData>
                  </a:graphic>
                </wp:anchor>
              </w:drawing>
            </w:r>
          </w:p>
        </w:tc>
        <w:tc>
          <w:tcPr>
            <w:tcW w:w="1134" w:type="dxa"/>
          </w:tcPr>
          <w:p w:rsidR="001F196A" w:rsidRDefault="001F196A" w:rsidP="00FD0149">
            <w:pPr>
              <w:cnfStyle w:val="000000000000"/>
              <w:rPr>
                <w:rFonts w:ascii="Verdana" w:hAnsi="Verdana"/>
                <w:sz w:val="16"/>
                <w:szCs w:val="16"/>
              </w:rPr>
            </w:pPr>
            <w:r>
              <w:rPr>
                <w:rFonts w:ascii="Verdana" w:hAnsi="Verdana"/>
                <w:sz w:val="16"/>
                <w:szCs w:val="16"/>
              </w:rPr>
              <w:t>H290 H314</w:t>
            </w:r>
          </w:p>
        </w:tc>
        <w:tc>
          <w:tcPr>
            <w:tcW w:w="1417" w:type="dxa"/>
          </w:tcPr>
          <w:p w:rsidR="001F196A" w:rsidRDefault="001F196A" w:rsidP="00FD0149">
            <w:pPr>
              <w:cnfStyle w:val="000000000000"/>
              <w:rPr>
                <w:rFonts w:ascii="Verdana" w:hAnsi="Verdana"/>
                <w:sz w:val="16"/>
                <w:szCs w:val="16"/>
              </w:rPr>
            </w:pPr>
            <w:r>
              <w:rPr>
                <w:rFonts w:ascii="Verdana" w:hAnsi="Verdana"/>
                <w:sz w:val="16"/>
                <w:szCs w:val="16"/>
              </w:rPr>
              <w:t>keine</w:t>
            </w:r>
          </w:p>
        </w:tc>
        <w:tc>
          <w:tcPr>
            <w:tcW w:w="1560" w:type="dxa"/>
          </w:tcPr>
          <w:p w:rsidR="001F196A" w:rsidRDefault="001F196A" w:rsidP="00FD0149">
            <w:pPr>
              <w:cnfStyle w:val="000000000000"/>
              <w:rPr>
                <w:rFonts w:ascii="Verdana" w:hAnsi="Verdana"/>
                <w:sz w:val="16"/>
                <w:szCs w:val="16"/>
              </w:rPr>
            </w:pPr>
            <w:r>
              <w:rPr>
                <w:rFonts w:ascii="Verdana" w:hAnsi="Verdana"/>
                <w:sz w:val="16"/>
                <w:szCs w:val="16"/>
              </w:rPr>
              <w:t>P280 P</w:t>
            </w:r>
            <w:r w:rsidR="004E1F5D">
              <w:rPr>
                <w:rFonts w:ascii="Verdana" w:hAnsi="Verdana"/>
                <w:sz w:val="16"/>
                <w:szCs w:val="16"/>
              </w:rPr>
              <w:t>308+</w:t>
            </w:r>
            <w:r>
              <w:rPr>
                <w:rFonts w:ascii="Verdana" w:hAnsi="Verdana"/>
                <w:sz w:val="16"/>
                <w:szCs w:val="16"/>
              </w:rPr>
              <w:t>310</w:t>
            </w:r>
          </w:p>
          <w:p w:rsidR="001F196A" w:rsidRDefault="001F196A" w:rsidP="00FD0149">
            <w:pPr>
              <w:cnfStyle w:val="000000000000"/>
              <w:rPr>
                <w:rFonts w:ascii="Verdana" w:hAnsi="Verdana"/>
                <w:sz w:val="16"/>
                <w:szCs w:val="16"/>
              </w:rPr>
            </w:pPr>
            <w:r>
              <w:rPr>
                <w:rFonts w:ascii="Verdana" w:hAnsi="Verdana"/>
                <w:sz w:val="16"/>
                <w:szCs w:val="16"/>
              </w:rPr>
              <w:t>P303+361+353</w:t>
            </w:r>
          </w:p>
          <w:p w:rsidR="001F196A" w:rsidRDefault="001F196A" w:rsidP="00FD0149">
            <w:pPr>
              <w:cnfStyle w:val="000000000000"/>
              <w:rPr>
                <w:rFonts w:ascii="Verdana" w:hAnsi="Verdana"/>
                <w:sz w:val="16"/>
                <w:szCs w:val="16"/>
              </w:rPr>
            </w:pPr>
            <w:r>
              <w:rPr>
                <w:rFonts w:ascii="Verdana" w:hAnsi="Verdana"/>
                <w:sz w:val="16"/>
                <w:szCs w:val="16"/>
              </w:rPr>
              <w:t>P305+351+338</w:t>
            </w:r>
          </w:p>
        </w:tc>
        <w:tc>
          <w:tcPr>
            <w:tcW w:w="1643" w:type="dxa"/>
          </w:tcPr>
          <w:p w:rsidR="001F196A" w:rsidRDefault="001F196A" w:rsidP="00FD0149">
            <w:pPr>
              <w:cnfStyle w:val="000000000000"/>
              <w:rPr>
                <w:rFonts w:ascii="Verdana" w:hAnsi="Verdana"/>
                <w:sz w:val="16"/>
                <w:szCs w:val="16"/>
              </w:rPr>
            </w:pPr>
            <w:r>
              <w:rPr>
                <w:rFonts w:ascii="Verdana" w:hAnsi="Verdana"/>
                <w:sz w:val="16"/>
                <w:szCs w:val="16"/>
              </w:rPr>
              <w:t>---</w:t>
            </w:r>
          </w:p>
        </w:tc>
      </w:tr>
      <w:tr w:rsidR="001F196A" w:rsidRPr="00171B77" w:rsidTr="00FD0149">
        <w:trPr>
          <w:cnfStyle w:val="000000100000"/>
          <w:trHeight w:val="794"/>
        </w:trPr>
        <w:tc>
          <w:tcPr>
            <w:cnfStyle w:val="001000000000"/>
            <w:tcW w:w="2093" w:type="dxa"/>
          </w:tcPr>
          <w:p w:rsidR="001F196A" w:rsidRPr="001E7453" w:rsidRDefault="001F196A" w:rsidP="00FD0149">
            <w:pPr>
              <w:rPr>
                <w:rFonts w:ascii="Verdana" w:hAnsi="Verdana"/>
                <w:b w:val="0"/>
              </w:rPr>
            </w:pPr>
            <w:r w:rsidRPr="001E7453">
              <w:rPr>
                <w:rFonts w:ascii="Verdana" w:hAnsi="Verdana"/>
                <w:b w:val="0"/>
              </w:rPr>
              <w:t>Kupfer(I)oxid</w:t>
            </w:r>
          </w:p>
          <w:p w:rsidR="001F196A" w:rsidRPr="003F769C" w:rsidRDefault="001F196A" w:rsidP="00FD0149">
            <w:pPr>
              <w:rPr>
                <w:rFonts w:ascii="Verdana" w:hAnsi="Verdana"/>
                <w:b w:val="0"/>
                <w:sz w:val="18"/>
                <w:szCs w:val="18"/>
              </w:rPr>
            </w:pPr>
            <w:r w:rsidRPr="003F769C">
              <w:rPr>
                <w:rFonts w:ascii="Verdana" w:hAnsi="Verdana"/>
                <w:b w:val="0"/>
                <w:sz w:val="18"/>
                <w:szCs w:val="18"/>
              </w:rPr>
              <w:t>(Reaktionsprodukt)</w:t>
            </w:r>
          </w:p>
        </w:tc>
        <w:tc>
          <w:tcPr>
            <w:tcW w:w="1276" w:type="dxa"/>
          </w:tcPr>
          <w:p w:rsidR="001F196A" w:rsidRPr="001E7453" w:rsidRDefault="001F196A" w:rsidP="00FD0149">
            <w:pPr>
              <w:cnfStyle w:val="000000100000"/>
              <w:rPr>
                <w:rFonts w:ascii="Verdana" w:hAnsi="Verdana"/>
                <w:color w:val="FF0000"/>
              </w:rPr>
            </w:pPr>
            <w:r w:rsidRPr="001E7453">
              <w:rPr>
                <w:rFonts w:ascii="Verdana" w:hAnsi="Verdana"/>
                <w:color w:val="FF0000"/>
              </w:rPr>
              <w:t>Gefahr</w:t>
            </w:r>
          </w:p>
        </w:tc>
        <w:tc>
          <w:tcPr>
            <w:tcW w:w="1559" w:type="dxa"/>
          </w:tcPr>
          <w:p w:rsidR="001F196A" w:rsidRPr="00171B77" w:rsidRDefault="001F196A" w:rsidP="00FD0149">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08416" behindDoc="0" locked="0" layoutInCell="1" allowOverlap="1">
                  <wp:simplePos x="0" y="0"/>
                  <wp:positionH relativeFrom="margin">
                    <wp:posOffset>78740</wp:posOffset>
                  </wp:positionH>
                  <wp:positionV relativeFrom="margin">
                    <wp:posOffset>74930</wp:posOffset>
                  </wp:positionV>
                  <wp:extent cx="317500" cy="320675"/>
                  <wp:effectExtent l="19050" t="0" r="6350" b="0"/>
                  <wp:wrapNone/>
                  <wp:docPr id="2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7500" cy="320675"/>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07392" behindDoc="0" locked="0" layoutInCell="1" allowOverlap="1">
                  <wp:simplePos x="0" y="0"/>
                  <wp:positionH relativeFrom="margin">
                    <wp:posOffset>492760</wp:posOffset>
                  </wp:positionH>
                  <wp:positionV relativeFrom="margin">
                    <wp:posOffset>74930</wp:posOffset>
                  </wp:positionV>
                  <wp:extent cx="320040" cy="320675"/>
                  <wp:effectExtent l="19050" t="0" r="3810" b="0"/>
                  <wp:wrapNone/>
                  <wp:docPr id="3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0040" cy="320675"/>
                          </a:xfrm>
                          <a:prstGeom prst="rect">
                            <a:avLst/>
                          </a:prstGeom>
                          <a:noFill/>
                        </pic:spPr>
                      </pic:pic>
                    </a:graphicData>
                  </a:graphic>
                </wp:anchor>
              </w:drawing>
            </w:r>
          </w:p>
        </w:tc>
        <w:tc>
          <w:tcPr>
            <w:tcW w:w="1134" w:type="dxa"/>
          </w:tcPr>
          <w:p w:rsidR="001F196A" w:rsidRPr="00171B77" w:rsidRDefault="001F196A" w:rsidP="00FD0149">
            <w:pPr>
              <w:cnfStyle w:val="000000100000"/>
              <w:rPr>
                <w:rFonts w:ascii="Verdana" w:hAnsi="Verdana"/>
                <w:sz w:val="16"/>
                <w:szCs w:val="16"/>
              </w:rPr>
            </w:pPr>
            <w:r>
              <w:rPr>
                <w:rFonts w:ascii="Verdana" w:hAnsi="Verdana"/>
                <w:sz w:val="16"/>
                <w:szCs w:val="16"/>
              </w:rPr>
              <w:t>H302 H410</w:t>
            </w:r>
          </w:p>
        </w:tc>
        <w:tc>
          <w:tcPr>
            <w:tcW w:w="1417" w:type="dxa"/>
          </w:tcPr>
          <w:p w:rsidR="001F196A" w:rsidRPr="00171B77" w:rsidRDefault="001F196A" w:rsidP="00FD0149">
            <w:pPr>
              <w:cnfStyle w:val="000000100000"/>
              <w:rPr>
                <w:rFonts w:ascii="Verdana" w:hAnsi="Verdana"/>
                <w:sz w:val="16"/>
                <w:szCs w:val="16"/>
              </w:rPr>
            </w:pPr>
            <w:r>
              <w:rPr>
                <w:rFonts w:ascii="Verdana" w:hAnsi="Verdana"/>
                <w:sz w:val="16"/>
                <w:szCs w:val="16"/>
              </w:rPr>
              <w:t>keine</w:t>
            </w:r>
          </w:p>
        </w:tc>
        <w:tc>
          <w:tcPr>
            <w:tcW w:w="1560" w:type="dxa"/>
          </w:tcPr>
          <w:p w:rsidR="001F196A" w:rsidRDefault="001F196A" w:rsidP="00FD0149">
            <w:pPr>
              <w:cnfStyle w:val="000000100000"/>
              <w:rPr>
                <w:rFonts w:ascii="Verdana" w:hAnsi="Verdana"/>
                <w:sz w:val="16"/>
                <w:szCs w:val="16"/>
              </w:rPr>
            </w:pPr>
            <w:r>
              <w:rPr>
                <w:rFonts w:ascii="Verdana" w:hAnsi="Verdana"/>
                <w:sz w:val="16"/>
                <w:szCs w:val="16"/>
              </w:rPr>
              <w:t>P264 P270 P273</w:t>
            </w:r>
          </w:p>
          <w:p w:rsidR="001F196A" w:rsidRPr="00171B77" w:rsidRDefault="001F196A" w:rsidP="00FD0149">
            <w:pPr>
              <w:cnfStyle w:val="000000100000"/>
              <w:rPr>
                <w:rFonts w:ascii="Verdana" w:hAnsi="Verdana"/>
                <w:sz w:val="16"/>
                <w:szCs w:val="16"/>
              </w:rPr>
            </w:pPr>
            <w:r>
              <w:rPr>
                <w:rFonts w:ascii="Verdana" w:hAnsi="Verdana"/>
                <w:sz w:val="16"/>
                <w:szCs w:val="16"/>
              </w:rPr>
              <w:t>P301+312 P330 P501</w:t>
            </w:r>
          </w:p>
        </w:tc>
        <w:tc>
          <w:tcPr>
            <w:tcW w:w="1643" w:type="dxa"/>
          </w:tcPr>
          <w:p w:rsidR="001F196A" w:rsidRPr="00171B77" w:rsidRDefault="001F196A" w:rsidP="00FD0149">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F61CF4" w:rsidRPr="00F61CF4">
        <w:rPr>
          <w:rFonts w:ascii="Verdana" w:hAnsi="Verdana"/>
          <w:sz w:val="16"/>
          <w:szCs w:val="16"/>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2B0519">
            <w:pPr>
              <w:rPr>
                <w:rFonts w:ascii="Verdana" w:hAnsi="Verdana"/>
                <w:b w:val="0"/>
              </w:rPr>
            </w:pPr>
            <w:r>
              <w:rPr>
                <w:rFonts w:ascii="Verdana" w:hAnsi="Verdana"/>
                <w:b w:val="0"/>
              </w:rPr>
              <w:t>Demin. Wasser</w:t>
            </w:r>
          </w:p>
        </w:tc>
      </w:tr>
      <w:tr w:rsidR="0012488D" w:rsidTr="006133D7">
        <w:trPr>
          <w:cnfStyle w:val="000000100000"/>
          <w:trHeight w:val="454"/>
        </w:trPr>
        <w:tc>
          <w:tcPr>
            <w:cnfStyle w:val="001000000000"/>
            <w:tcW w:w="10606" w:type="dxa"/>
          </w:tcPr>
          <w:p w:rsidR="0012488D" w:rsidRDefault="00CD0201">
            <w:pPr>
              <w:rPr>
                <w:rFonts w:ascii="Verdana" w:hAnsi="Verdana"/>
                <w:b w:val="0"/>
              </w:rPr>
            </w:pPr>
            <w:r>
              <w:rPr>
                <w:rFonts w:ascii="Verdana" w:hAnsi="Verdana"/>
                <w:b w:val="0"/>
              </w:rPr>
              <w:t>Kartoffelstärke (aus 3.1)</w:t>
            </w:r>
          </w:p>
        </w:tc>
      </w:tr>
      <w:tr w:rsidR="001B32F2" w:rsidTr="006133D7">
        <w:trPr>
          <w:trHeight w:val="454"/>
        </w:trPr>
        <w:tc>
          <w:tcPr>
            <w:cnfStyle w:val="001000000000"/>
            <w:tcW w:w="10606" w:type="dxa"/>
          </w:tcPr>
          <w:p w:rsidR="001B32F2" w:rsidRDefault="00CD0201">
            <w:pPr>
              <w:rPr>
                <w:rFonts w:ascii="Verdana" w:hAnsi="Verdana"/>
                <w:b w:val="0"/>
              </w:rPr>
            </w:pPr>
            <w:r>
              <w:rPr>
                <w:rFonts w:ascii="Verdana" w:hAnsi="Verdana"/>
                <w:b w:val="0"/>
              </w:rPr>
              <w:t>Kalkpulver</w:t>
            </w:r>
          </w:p>
        </w:tc>
      </w:tr>
      <w:tr w:rsidR="00CD0201" w:rsidTr="00172BE2">
        <w:trPr>
          <w:cnfStyle w:val="000000100000"/>
          <w:trHeight w:val="454"/>
        </w:trPr>
        <w:tc>
          <w:tcPr>
            <w:cnfStyle w:val="001000000000"/>
            <w:tcW w:w="10606" w:type="dxa"/>
          </w:tcPr>
          <w:p w:rsidR="00CD0201" w:rsidRDefault="00CD0201" w:rsidP="00172BE2">
            <w:pPr>
              <w:rPr>
                <w:rFonts w:ascii="Verdana" w:hAnsi="Verdana"/>
                <w:b w:val="0"/>
              </w:rPr>
            </w:pPr>
            <w:r>
              <w:rPr>
                <w:rFonts w:ascii="Verdana" w:hAnsi="Verdana"/>
                <w:b w:val="0"/>
              </w:rPr>
              <w:t>Lugol'sche Lösung (Iod-Kaliumiodidlösung (0,1n)</w:t>
            </w:r>
          </w:p>
        </w:tc>
      </w:tr>
    </w:tbl>
    <w:p w:rsidR="008C7699" w:rsidRDefault="008C7699">
      <w:pPr>
        <w:rPr>
          <w:rFonts w:ascii="Verdana" w:hAnsi="Verdana"/>
          <w:b/>
        </w:rPr>
      </w:pPr>
    </w:p>
    <w:p w:rsidR="007F58AE" w:rsidRDefault="007F58AE">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CD0201" w:rsidRPr="0040660F" w:rsidRDefault="00CD0201" w:rsidP="00CD0201">
      <w:pPr>
        <w:tabs>
          <w:tab w:val="left" w:pos="0"/>
        </w:tabs>
        <w:jc w:val="both"/>
        <w:rPr>
          <w:rFonts w:ascii="Verdana" w:hAnsi="Verdana" w:cs="Shruti"/>
          <w:i/>
          <w:lang w:val="de-CH"/>
        </w:rPr>
      </w:pPr>
      <w:r>
        <w:rPr>
          <w:rFonts w:ascii="Verdana" w:hAnsi="Verdana" w:cs="Shruti"/>
          <w:i/>
          <w:lang w:val="de-CH"/>
        </w:rPr>
        <w:t xml:space="preserve">10 g </w:t>
      </w:r>
      <w:r w:rsidRPr="0040660F">
        <w:rPr>
          <w:rFonts w:ascii="Verdana" w:hAnsi="Verdana" w:cs="Shruti"/>
          <w:i/>
          <w:lang w:val="de-CH"/>
        </w:rPr>
        <w:t>Kartoffelstärke werden in 10 ml Wasser aufgeschlämmt. Während 100 ml Wasser, das man mit 4 ml konz. Schwefelsäure versetzt hat, zum Sieden erhitzt werden, führt man mit der ursprünglichen Stärkemilch die Iod- und</w:t>
      </w:r>
      <w:r>
        <w:rPr>
          <w:rFonts w:ascii="Verdana" w:hAnsi="Verdana" w:cs="Shruti"/>
          <w:i/>
          <w:lang w:val="de-CH"/>
        </w:rPr>
        <w:t xml:space="preserve"> die Fehlingprobe durch</w:t>
      </w:r>
      <w:r w:rsidRPr="0040660F">
        <w:rPr>
          <w:rFonts w:ascii="Verdana" w:hAnsi="Verdana" w:cs="Shruti"/>
          <w:i/>
          <w:lang w:val="de-CH"/>
        </w:rPr>
        <w:t xml:space="preserve">. Wenn das Wasser mit der Schwefelsäure siedet, wird die Stärkemilch hineingegossen und sofort kräftig umgerührt. Sehr rasch bildet sich der bekannte Kleister, der sich aber bald wieder verflüssigt. Nun lässt man diesen Ansatz gelinde sieden, wobei darauf zu achten ist, dass das verdunstete Wasser von Zeit zu Zeit ersetzt wird. Immer wieder (in Abständen von etwa 8 Minuten) wird etwas von der siedenden Flüssigkeit in ein Reagenzglas abgefüllt und </w:t>
      </w:r>
      <w:r>
        <w:rPr>
          <w:rFonts w:ascii="Verdana" w:hAnsi="Verdana" w:cs="Shruti"/>
          <w:i/>
          <w:lang w:val="de-CH"/>
        </w:rPr>
        <w:t>nach dem Erkalten</w:t>
      </w:r>
      <w:r w:rsidRPr="0040660F">
        <w:rPr>
          <w:rFonts w:ascii="Verdana" w:hAnsi="Verdana" w:cs="Shruti"/>
          <w:i/>
          <w:lang w:val="de-CH"/>
        </w:rPr>
        <w:t xml:space="preserve"> die Iodprobe durchgeführt. Wenn die Iodprobe negativ geworden ist, wird der Ansatz vom Feuer genommen, einige Milliliter werden in ein Reagenzglas abgefüllt, mit Natronlauge wird die Schwefelsäure neutralisi</w:t>
      </w:r>
      <w:r>
        <w:rPr>
          <w:rFonts w:ascii="Verdana" w:hAnsi="Verdana" w:cs="Shruti"/>
          <w:i/>
          <w:lang w:val="de-CH"/>
        </w:rPr>
        <w:t xml:space="preserve">ert </w:t>
      </w:r>
      <w:r w:rsidRPr="0040660F">
        <w:rPr>
          <w:rFonts w:ascii="Verdana" w:hAnsi="Verdana" w:cs="Shruti"/>
          <w:i/>
          <w:lang w:val="de-CH"/>
        </w:rPr>
        <w:t xml:space="preserve"> und die Fehlingprobe durchgeführt, ebenso der Resorcintest.</w:t>
      </w:r>
    </w:p>
    <w:p w:rsidR="00CD0201" w:rsidRPr="0040660F" w:rsidRDefault="00CD0201" w:rsidP="00CD0201">
      <w:pPr>
        <w:tabs>
          <w:tab w:val="left" w:pos="0"/>
        </w:tabs>
        <w:jc w:val="both"/>
        <w:rPr>
          <w:rFonts w:ascii="Verdana" w:hAnsi="Verdana" w:cs="Shruti"/>
          <w:i/>
          <w:lang w:val="de-CH"/>
        </w:rPr>
      </w:pPr>
      <w:r w:rsidRPr="0040660F">
        <w:rPr>
          <w:rFonts w:ascii="Verdana" w:hAnsi="Verdana" w:cs="Shruti"/>
          <w:i/>
          <w:lang w:val="de-CH"/>
        </w:rPr>
        <w:t>Will man den entstande</w:t>
      </w:r>
      <w:r>
        <w:rPr>
          <w:rFonts w:ascii="Verdana" w:hAnsi="Verdana" w:cs="Shruti"/>
          <w:i/>
          <w:lang w:val="de-CH"/>
        </w:rPr>
        <w:t>nen Zucker aufarbeiten</w:t>
      </w:r>
      <w:r w:rsidRPr="0040660F">
        <w:rPr>
          <w:rFonts w:ascii="Verdana" w:hAnsi="Verdana" w:cs="Shruti"/>
          <w:i/>
          <w:lang w:val="de-CH"/>
        </w:rPr>
        <w:t>, so wird die saure Lösung mit so</w:t>
      </w:r>
      <w:r>
        <w:rPr>
          <w:rFonts w:ascii="Verdana" w:hAnsi="Verdana" w:cs="Shruti"/>
          <w:i/>
          <w:lang w:val="de-CH"/>
        </w:rPr>
        <w:t xml:space="preserve"> </w:t>
      </w:r>
      <w:r w:rsidRPr="0040660F">
        <w:rPr>
          <w:rFonts w:ascii="Verdana" w:hAnsi="Verdana" w:cs="Shruti"/>
          <w:i/>
          <w:lang w:val="de-CH"/>
        </w:rPr>
        <w:t>viel Kalkpulver versetzt, bis kein Aufsch</w:t>
      </w:r>
      <w:r>
        <w:rPr>
          <w:rFonts w:ascii="Verdana" w:hAnsi="Verdana" w:cs="Shruti"/>
          <w:i/>
          <w:lang w:val="de-CH"/>
        </w:rPr>
        <w:t xml:space="preserve">äumen </w:t>
      </w:r>
      <w:r w:rsidRPr="0040660F">
        <w:rPr>
          <w:rFonts w:ascii="Verdana" w:hAnsi="Verdana" w:cs="Shruti"/>
          <w:i/>
          <w:lang w:val="de-CH"/>
        </w:rPr>
        <w:t xml:space="preserve"> mehr zu beobachten ist. Die ziemlich breiige, weisse Masse wird in ein Faltenfilter überführt und das Filtrat in einem Becherglas (hitzebeständig) aufgefangen. Der Brei wird mit etwas Wasser gewaschen. Das erhaltene Filtrat wird fast zur Trockene eingedampft</w:t>
      </w:r>
      <w:r>
        <w:rPr>
          <w:rFonts w:ascii="Verdana" w:hAnsi="Verdana" w:cs="Shruti"/>
          <w:i/>
          <w:lang w:val="de-CH"/>
        </w:rPr>
        <w:t>.</w:t>
      </w:r>
      <w:r w:rsidRPr="0040660F">
        <w:rPr>
          <w:rFonts w:ascii="Verdana" w:hAnsi="Verdana" w:cs="Shruti"/>
          <w:i/>
          <w:lang w:val="de-CH"/>
        </w:rPr>
        <w:t xml:space="preserve"> </w:t>
      </w:r>
    </w:p>
    <w:p w:rsidR="00AA3947" w:rsidRPr="00056547" w:rsidRDefault="00AA3947" w:rsidP="00AA3947">
      <w:pPr>
        <w:tabs>
          <w:tab w:val="left" w:pos="0"/>
        </w:tabs>
        <w:jc w:val="both"/>
        <w:rPr>
          <w:rFonts w:ascii="Verdana" w:hAnsi="Verdana" w:cs="Shruti"/>
          <w:i/>
          <w:lang w:val="de-CH"/>
        </w:rPr>
      </w:pPr>
    </w:p>
    <w:p w:rsidR="008C7699" w:rsidRPr="009973E1" w:rsidRDefault="008C7699">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9973E1" w:rsidRDefault="004D4D14" w:rsidP="008C7699">
      <w:pPr>
        <w:rPr>
          <w:rFonts w:ascii="Verdana" w:hAnsi="Verdana"/>
          <w:i/>
        </w:rPr>
      </w:pPr>
      <w:r>
        <w:rPr>
          <w:rFonts w:ascii="Verdana" w:hAnsi="Verdana"/>
          <w:i/>
        </w:rPr>
        <w:t>Keine</w:t>
      </w:r>
    </w:p>
    <w:p w:rsidR="004D4D14" w:rsidRDefault="004D4D14" w:rsidP="008C7699">
      <w:pPr>
        <w:rPr>
          <w:rFonts w:ascii="Verdana" w:hAnsi="Verdana"/>
          <w:i/>
        </w:rPr>
      </w:pPr>
    </w:p>
    <w:p w:rsidR="001F196A" w:rsidRPr="004D4D14" w:rsidRDefault="001F196A"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CD0201" w:rsidRPr="00CD0201" w:rsidRDefault="00CD0201" w:rsidP="00CD0201">
      <w:pPr>
        <w:tabs>
          <w:tab w:val="left" w:pos="0"/>
        </w:tabs>
        <w:ind w:left="1440" w:hanging="1440"/>
        <w:jc w:val="both"/>
        <w:rPr>
          <w:rFonts w:ascii="Verdana" w:hAnsi="Verdana" w:cs="Shruti"/>
          <w:i/>
          <w:lang w:val="de-CH"/>
        </w:rPr>
      </w:pPr>
      <w:r w:rsidRPr="00CD0201">
        <w:rPr>
          <w:rFonts w:ascii="Verdana" w:hAnsi="Verdana" w:cs="Shruti"/>
          <w:i/>
          <w:lang w:val="de-CH"/>
        </w:rPr>
        <w:t>Iodproben: Lösung</w:t>
      </w:r>
      <w:r>
        <w:rPr>
          <w:rFonts w:ascii="Verdana" w:hAnsi="Verdana" w:cs="Shruti"/>
          <w:i/>
          <w:lang w:val="de-CH"/>
        </w:rPr>
        <w:t>en mit Natriumthiosulfatlösung</w:t>
      </w:r>
      <w:r w:rsidRPr="00CD0201">
        <w:rPr>
          <w:rFonts w:ascii="Verdana" w:hAnsi="Verdana" w:cs="Shruti"/>
          <w:i/>
          <w:lang w:val="de-CH"/>
        </w:rPr>
        <w:t xml:space="preserve"> entfärben und über das Abwasser entsorgen. </w:t>
      </w:r>
    </w:p>
    <w:p w:rsidR="00655353" w:rsidRDefault="00CD0201" w:rsidP="00CD0201">
      <w:pPr>
        <w:tabs>
          <w:tab w:val="left" w:pos="0"/>
        </w:tabs>
        <w:jc w:val="both"/>
        <w:rPr>
          <w:rFonts w:ascii="Verdana" w:hAnsi="Verdana" w:cs="Shruti"/>
          <w:i/>
          <w:lang w:val="de-CH"/>
        </w:rPr>
      </w:pPr>
      <w:r w:rsidRPr="00CD0201">
        <w:rPr>
          <w:rFonts w:ascii="Verdana" w:hAnsi="Verdana" w:cs="Shruti"/>
          <w:i/>
          <w:lang w:val="de-CH"/>
        </w:rPr>
        <w:t>Fehling-Proben: Ansä</w:t>
      </w:r>
      <w:r w:rsidR="00655353">
        <w:rPr>
          <w:rFonts w:ascii="Verdana" w:hAnsi="Verdana" w:cs="Shruti"/>
          <w:i/>
          <w:lang w:val="de-CH"/>
        </w:rPr>
        <w:t>tze</w:t>
      </w:r>
      <w:r w:rsidRPr="00CD0201">
        <w:rPr>
          <w:rFonts w:ascii="Verdana" w:hAnsi="Verdana" w:cs="Shruti"/>
          <w:i/>
          <w:lang w:val="de-CH"/>
        </w:rPr>
        <w:t xml:space="preserve"> in den Behälter „Anorganische Abfälle“. </w:t>
      </w:r>
    </w:p>
    <w:p w:rsidR="00CD0201" w:rsidRPr="00CD0201" w:rsidRDefault="00CD0201" w:rsidP="00CD0201">
      <w:pPr>
        <w:tabs>
          <w:tab w:val="left" w:pos="0"/>
        </w:tabs>
        <w:jc w:val="both"/>
        <w:rPr>
          <w:rFonts w:ascii="Verdana" w:hAnsi="Verdana" w:cs="Shruti"/>
          <w:bCs/>
          <w:i/>
          <w:lang w:val="de-CH"/>
        </w:rPr>
      </w:pPr>
      <w:r w:rsidRPr="00CD0201">
        <w:rPr>
          <w:rFonts w:ascii="Verdana" w:hAnsi="Verdana" w:cs="Shruti"/>
          <w:bCs/>
          <w:i/>
          <w:lang w:val="de-CH"/>
        </w:rPr>
        <w:t>Seliwanow-Reaktion: Filtrieren; Feststoff in den Behälter</w:t>
      </w:r>
      <w:r>
        <w:rPr>
          <w:rFonts w:ascii="Verdana" w:hAnsi="Verdana" w:cs="Shruti"/>
          <w:bCs/>
          <w:i/>
          <w:lang w:val="de-CH"/>
        </w:rPr>
        <w:t xml:space="preserve"> "Organische Feststoffe"</w:t>
      </w:r>
      <w:r w:rsidRPr="00CD0201">
        <w:rPr>
          <w:rFonts w:ascii="Verdana" w:hAnsi="Verdana" w:cs="Shruti"/>
          <w:bCs/>
          <w:i/>
          <w:lang w:val="de-CH"/>
        </w:rPr>
        <w:t>, Filtrat neutralisieren und über das Abwasser entsorgen.</w:t>
      </w:r>
    </w:p>
    <w:p w:rsidR="00CD0201" w:rsidRPr="00CD0201" w:rsidRDefault="00CD0201" w:rsidP="00CD0201">
      <w:pPr>
        <w:tabs>
          <w:tab w:val="left" w:pos="0"/>
        </w:tabs>
        <w:jc w:val="both"/>
        <w:rPr>
          <w:rFonts w:ascii="Verdana" w:hAnsi="Verdana" w:cs="Shruti"/>
          <w:i/>
          <w:lang w:val="de-CH"/>
        </w:rPr>
      </w:pPr>
      <w:r w:rsidRPr="00CD0201">
        <w:rPr>
          <w:rFonts w:ascii="Verdana" w:hAnsi="Verdana" w:cs="Shruti"/>
          <w:bCs/>
          <w:i/>
          <w:lang w:val="de-CH"/>
        </w:rPr>
        <w:t>Gekochter Ansatz (verzuckerte Stärke) aufarbeiten; Feststoff über den Hausmüll entsorgen; eingedampftes Filtrat weiter verwenden.</w:t>
      </w:r>
    </w:p>
    <w:p w:rsidR="00CD0201" w:rsidRPr="0000125D" w:rsidRDefault="00CD0201" w:rsidP="00CD0201">
      <w:pPr>
        <w:tabs>
          <w:tab w:val="left" w:pos="0"/>
        </w:tabs>
        <w:ind w:left="1440" w:hanging="1440"/>
        <w:jc w:val="both"/>
        <w:rPr>
          <w:rFonts w:ascii="Verdana" w:hAnsi="Verdana" w:cs="Shruti"/>
          <w:b/>
          <w:sz w:val="18"/>
          <w:szCs w:val="18"/>
          <w:lang w:val="de-CH"/>
        </w:rPr>
      </w:pPr>
    </w:p>
    <w:p w:rsidR="00DA7686" w:rsidRPr="00CD0201" w:rsidRDefault="00DA7686">
      <w:pPr>
        <w:rPr>
          <w:rFonts w:ascii="Verdana" w:hAnsi="Verdana"/>
          <w:i/>
          <w:lang w:val="de-CH"/>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Einatmen</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4D4D14">
            <w:pPr>
              <w:cnfStyle w:val="000000100000"/>
              <w:rPr>
                <w:rFonts w:ascii="Verdana" w:hAnsi="Verdana"/>
                <w:sz w:val="18"/>
                <w:szCs w:val="18"/>
              </w:rPr>
            </w:pPr>
            <w:r>
              <w:rPr>
                <w:rFonts w:ascii="Verdana" w:hAnsi="Verdana"/>
                <w:sz w:val="18"/>
                <w:szCs w:val="18"/>
              </w:rPr>
              <w:t>X</w:t>
            </w:r>
          </w:p>
        </w:tc>
        <w:tc>
          <w:tcPr>
            <w:tcW w:w="7371" w:type="dxa"/>
            <w:vMerge w:val="restart"/>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Hautkontakt</w:t>
            </w:r>
          </w:p>
        </w:tc>
        <w:tc>
          <w:tcPr>
            <w:tcW w:w="688" w:type="dxa"/>
          </w:tcPr>
          <w:p w:rsidR="00AC60B9" w:rsidRPr="00AA3947" w:rsidRDefault="00703A72">
            <w:pPr>
              <w:cnfStyle w:val="000000010000"/>
              <w:rPr>
                <w:rFonts w:ascii="Verdana" w:hAnsi="Verdana"/>
                <w:sz w:val="18"/>
                <w:szCs w:val="18"/>
              </w:rPr>
            </w:pPr>
            <w:r>
              <w:rPr>
                <w:rFonts w:ascii="Verdana" w:hAnsi="Verdana"/>
                <w:sz w:val="18"/>
                <w:szCs w:val="18"/>
              </w:rPr>
              <w:t>X</w:t>
            </w:r>
          </w:p>
        </w:tc>
        <w:tc>
          <w:tcPr>
            <w:tcW w:w="729" w:type="dxa"/>
          </w:tcPr>
          <w:p w:rsidR="00AC60B9" w:rsidRPr="00AA3947" w:rsidRDefault="00AC60B9">
            <w:pPr>
              <w:cnfStyle w:val="000000010000"/>
              <w:rPr>
                <w:rFonts w:ascii="Verdana" w:hAnsi="Verdana"/>
                <w:sz w:val="18"/>
                <w:szCs w:val="18"/>
              </w:rPr>
            </w:pP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Brandgefahr</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Explosionsgefahr</w:t>
            </w:r>
          </w:p>
        </w:tc>
        <w:tc>
          <w:tcPr>
            <w:tcW w:w="688" w:type="dxa"/>
          </w:tcPr>
          <w:p w:rsidR="00AC60B9" w:rsidRPr="00AA3947" w:rsidRDefault="00AC60B9">
            <w:pPr>
              <w:cnfStyle w:val="000000010000"/>
              <w:rPr>
                <w:rFonts w:ascii="Verdana" w:hAnsi="Verdana"/>
                <w:sz w:val="18"/>
                <w:szCs w:val="18"/>
              </w:rPr>
            </w:pPr>
          </w:p>
        </w:tc>
        <w:tc>
          <w:tcPr>
            <w:tcW w:w="729" w:type="dxa"/>
          </w:tcPr>
          <w:p w:rsidR="00AC60B9" w:rsidRPr="00AA3947" w:rsidRDefault="004D4D14">
            <w:pPr>
              <w:cnfStyle w:val="000000010000"/>
              <w:rPr>
                <w:rFonts w:ascii="Verdana" w:hAnsi="Verdana"/>
                <w:sz w:val="18"/>
                <w:szCs w:val="18"/>
              </w:rPr>
            </w:pPr>
            <w:r>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402E55">
            <w:pPr>
              <w:rPr>
                <w:rFonts w:ascii="Verdana" w:hAnsi="Verdana"/>
                <w:b w:val="0"/>
                <w:sz w:val="18"/>
                <w:szCs w:val="18"/>
              </w:rPr>
            </w:pPr>
            <w:r>
              <w:rPr>
                <w:rFonts w:ascii="Verdana" w:hAnsi="Verdana"/>
                <w:b w:val="0"/>
                <w:sz w:val="18"/>
                <w:szCs w:val="18"/>
              </w:rPr>
              <w:t xml:space="preserve">Durch </w:t>
            </w:r>
            <w:r w:rsidR="00AC60B9" w:rsidRPr="00AA3947">
              <w:rPr>
                <w:rFonts w:ascii="Verdana" w:hAnsi="Verdana"/>
                <w:b w:val="0"/>
                <w:sz w:val="18"/>
                <w:szCs w:val="18"/>
              </w:rPr>
              <w:t>Augenkontakt</w:t>
            </w:r>
          </w:p>
        </w:tc>
        <w:tc>
          <w:tcPr>
            <w:tcW w:w="688" w:type="dxa"/>
          </w:tcPr>
          <w:p w:rsidR="00AC60B9" w:rsidRPr="00AA3947" w:rsidRDefault="00703A72">
            <w:pPr>
              <w:cnfStyle w:val="000000100000"/>
              <w:rPr>
                <w:rFonts w:ascii="Verdana" w:hAnsi="Verdana"/>
                <w:sz w:val="18"/>
                <w:szCs w:val="18"/>
              </w:rPr>
            </w:pPr>
            <w:r>
              <w:rPr>
                <w:rFonts w:ascii="Verdana" w:hAnsi="Verdana"/>
                <w:sz w:val="18"/>
                <w:szCs w:val="18"/>
              </w:rPr>
              <w:t>X</w:t>
            </w:r>
          </w:p>
        </w:tc>
        <w:tc>
          <w:tcPr>
            <w:tcW w:w="729" w:type="dxa"/>
          </w:tcPr>
          <w:p w:rsidR="00AC60B9" w:rsidRPr="00AA3947" w:rsidRDefault="00AC60B9">
            <w:pPr>
              <w:cnfStyle w:val="000000100000"/>
              <w:rPr>
                <w:rFonts w:ascii="Verdana" w:hAnsi="Verdana"/>
                <w:sz w:val="18"/>
                <w:szCs w:val="18"/>
              </w:rPr>
            </w:pPr>
          </w:p>
        </w:tc>
        <w:tc>
          <w:tcPr>
            <w:tcW w:w="7371" w:type="dxa"/>
            <w:vMerge/>
          </w:tcPr>
          <w:p w:rsidR="00AC60B9" w:rsidRPr="00AA3947"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7F58AE">
      <w:pPr>
        <w:rPr>
          <w:rFonts w:ascii="Verdana" w:hAnsi="Verdana"/>
          <w:b/>
        </w:rPr>
      </w:pPr>
      <w:r>
        <w:rPr>
          <w:rFonts w:ascii="Verdana" w:hAnsi="Verdana"/>
          <w:b/>
          <w:noProof/>
          <w:lang w:val="de-CH"/>
        </w:rPr>
        <w:drawing>
          <wp:anchor distT="0" distB="0" distL="114300" distR="114300" simplePos="0" relativeHeight="251673600" behindDoc="0" locked="0" layoutInCell="1" allowOverlap="1">
            <wp:simplePos x="0" y="0"/>
            <wp:positionH relativeFrom="margin">
              <wp:posOffset>3314700</wp:posOffset>
            </wp:positionH>
            <wp:positionV relativeFrom="margin">
              <wp:posOffset>7752715</wp:posOffset>
            </wp:positionV>
            <wp:extent cx="389890" cy="402590"/>
            <wp:effectExtent l="19050" t="0" r="0" b="0"/>
            <wp:wrapNone/>
            <wp:docPr id="1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74624" behindDoc="0" locked="0" layoutInCell="1" allowOverlap="1">
            <wp:simplePos x="0" y="0"/>
            <wp:positionH relativeFrom="margin">
              <wp:posOffset>1356360</wp:posOffset>
            </wp:positionH>
            <wp:positionV relativeFrom="margin">
              <wp:posOffset>7752715</wp:posOffset>
            </wp:positionV>
            <wp:extent cx="389890" cy="402590"/>
            <wp:effectExtent l="1905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389890" cy="402590"/>
                    </a:xfrm>
                    <a:prstGeom prst="rect">
                      <a:avLst/>
                    </a:prstGeom>
                    <a:noFill/>
                  </pic:spPr>
                </pic:pic>
              </a:graphicData>
            </a:graphic>
          </wp:anchor>
        </w:drawing>
      </w:r>
    </w:p>
    <w:p w:rsidR="009973E1" w:rsidRDefault="00703A72">
      <w:pPr>
        <w:rPr>
          <w:rFonts w:ascii="Verdana" w:hAnsi="Verdana"/>
          <w:i/>
        </w:rPr>
      </w:pPr>
      <w:r>
        <w:rPr>
          <w:rFonts w:ascii="Verdana" w:hAnsi="Verdana"/>
          <w:i/>
        </w:rPr>
        <w:t xml:space="preserve">          Schutzbrille                  Schutzhandschuhe</w:t>
      </w:r>
      <w:r w:rsidR="00CD0201">
        <w:rPr>
          <w:rFonts w:ascii="Verdana" w:hAnsi="Verdana"/>
          <w:i/>
        </w:rPr>
        <w:t xml:space="preserve">              </w:t>
      </w:r>
    </w:p>
    <w:p w:rsidR="00703A72" w:rsidRDefault="00703A72">
      <w:pPr>
        <w:rPr>
          <w:rFonts w:ascii="Verdana" w:hAnsi="Verdana"/>
          <w:i/>
        </w:rPr>
      </w:pPr>
    </w:p>
    <w:p w:rsidR="00703A72" w:rsidRPr="003E34EF" w:rsidRDefault="00703A72">
      <w:pPr>
        <w:rPr>
          <w:rFonts w:ascii="Verdana" w:hAnsi="Verdana"/>
          <w:i/>
        </w:rPr>
      </w:pPr>
      <w:r>
        <w:rPr>
          <w:rFonts w:ascii="Verdana" w:hAnsi="Verdana"/>
          <w:i/>
        </w:rPr>
        <w:t>Die Betriebsanweisung für Schülerinnen und Schüler wird beachtet.</w:t>
      </w:r>
    </w:p>
    <w:p w:rsidR="00382839" w:rsidRDefault="00382839">
      <w:pPr>
        <w:rPr>
          <w:rFonts w:ascii="Verdana" w:hAnsi="Verdana"/>
          <w:b/>
        </w:rPr>
      </w:pPr>
    </w:p>
    <w:p w:rsidR="00655353" w:rsidRDefault="00655353">
      <w:pPr>
        <w:rPr>
          <w:rFonts w:ascii="Verdana" w:hAnsi="Verdana"/>
          <w:b/>
        </w:rPr>
      </w:pPr>
    </w:p>
    <w:p w:rsidR="00AA3947" w:rsidRDefault="00AA3947">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A33993" w:rsidRPr="00A33993" w:rsidRDefault="00703A72">
      <w:pPr>
        <w:rPr>
          <w:rFonts w:ascii="Arial" w:hAnsi="Arial"/>
        </w:rPr>
      </w:pPr>
      <w:r>
        <w:rPr>
          <w:rFonts w:ascii="Verdana" w:hAnsi="Verdana"/>
          <w:i/>
        </w:rPr>
        <w:t>Durchgeführt</w:t>
      </w:r>
      <w:r w:rsidR="005C3AF1">
        <w:rPr>
          <w:rFonts w:ascii="Verdana" w:hAnsi="Verdana"/>
          <w:i/>
        </w:rPr>
        <w:t>. Die notwendigen Schutzmaßnahmen werden getroffen.</w:t>
      </w:r>
    </w:p>
    <w:p w:rsidR="00624D80" w:rsidRDefault="00624D80">
      <w:pPr>
        <w:rPr>
          <w:rFonts w:ascii="Arial" w:hAnsi="Arial"/>
          <w:sz w:val="24"/>
        </w:rPr>
      </w:pPr>
    </w:p>
    <w:p w:rsidR="00015609" w:rsidRDefault="00015609">
      <w:pPr>
        <w:rPr>
          <w:rFonts w:ascii="Verdana" w:hAnsi="Verdana"/>
          <w:b/>
        </w:rPr>
      </w:pPr>
    </w:p>
    <w:p w:rsidR="00703A72" w:rsidRPr="004E1F5D" w:rsidRDefault="004E1F5D">
      <w:pPr>
        <w:rPr>
          <w:rFonts w:ascii="Verdana" w:hAnsi="Verdana"/>
          <w:b/>
        </w:rPr>
      </w:pPr>
      <w:r w:rsidRPr="004E1F5D">
        <w:rPr>
          <w:rFonts w:ascii="Verdana" w:hAnsi="Verdana"/>
          <w:b/>
        </w:rPr>
        <w:t>Anmerkungen</w:t>
      </w:r>
    </w:p>
    <w:p w:rsidR="004E1F5D" w:rsidRDefault="004E1F5D">
      <w:pPr>
        <w:rPr>
          <w:rFonts w:ascii="Verdana" w:hAnsi="Verdana"/>
          <w:sz w:val="16"/>
          <w:szCs w:val="16"/>
        </w:rPr>
      </w:pPr>
    </w:p>
    <w:p w:rsidR="00CD0201" w:rsidRPr="005F01E9" w:rsidRDefault="004E1F5D" w:rsidP="005F01E9">
      <w:pPr>
        <w:pBdr>
          <w:between w:val="single" w:sz="4" w:space="1" w:color="auto"/>
          <w:bar w:val="single" w:sz="4" w:color="auto"/>
        </w:pBdr>
        <w:shd w:val="clear" w:color="auto" w:fill="F7CAAC" w:themeFill="accent2" w:themeFillTint="66"/>
        <w:rPr>
          <w:rFonts w:ascii="Verdana" w:hAnsi="Verdana"/>
        </w:rPr>
      </w:pPr>
      <w:r w:rsidRPr="005F01E9">
        <w:rPr>
          <w:rFonts w:ascii="Verdana" w:hAnsi="Verdana"/>
          <w:sz w:val="16"/>
          <w:szCs w:val="16"/>
        </w:rPr>
        <w:t>H290</w:t>
      </w:r>
      <w:r w:rsidRPr="005F01E9">
        <w:rPr>
          <w:rFonts w:ascii="Verdana" w:hAnsi="Verdana"/>
          <w:sz w:val="16"/>
          <w:szCs w:val="16"/>
          <w:lang w:eastAsia="zh-CN"/>
        </w:rPr>
        <w:t xml:space="preserve"> </w:t>
      </w:r>
      <w:r w:rsidRPr="005F01E9">
        <w:rPr>
          <w:rFonts w:ascii="Verdana" w:hAnsi="Verdana"/>
          <w:sz w:val="16"/>
          <w:szCs w:val="16"/>
          <w:lang w:eastAsia="zh-CN"/>
        </w:rPr>
        <w:tab/>
      </w:r>
      <w:r w:rsidRPr="005F01E9">
        <w:rPr>
          <w:rFonts w:ascii="Verdana" w:hAnsi="Verdana"/>
          <w:sz w:val="16"/>
          <w:szCs w:val="16"/>
          <w:lang w:eastAsia="zh-CN"/>
        </w:rPr>
        <w:tab/>
        <w:t>Kann gegenüber Metallen korrosiv sein.</w:t>
      </w:r>
    </w:p>
    <w:p w:rsidR="004E1F5D" w:rsidRPr="005F01E9" w:rsidRDefault="004E1F5D" w:rsidP="005F01E9">
      <w:pPr>
        <w:pBdr>
          <w:between w:val="single" w:sz="4" w:space="1" w:color="auto"/>
          <w:bar w:val="single" w:sz="4" w:color="auto"/>
        </w:pBdr>
        <w:shd w:val="clear" w:color="auto" w:fill="F7CAAC" w:themeFill="accent2" w:themeFillTint="66"/>
        <w:rPr>
          <w:rFonts w:ascii="Verdana" w:hAnsi="Verdana"/>
          <w:sz w:val="16"/>
          <w:szCs w:val="16"/>
        </w:rPr>
      </w:pPr>
      <w:r w:rsidRPr="005F01E9">
        <w:rPr>
          <w:rFonts w:ascii="Verdana" w:hAnsi="Verdana"/>
          <w:sz w:val="16"/>
          <w:szCs w:val="16"/>
        </w:rPr>
        <w:t xml:space="preserve">H302 </w:t>
      </w:r>
      <w:r w:rsidRPr="005F01E9">
        <w:rPr>
          <w:rFonts w:ascii="Verdana" w:hAnsi="Verdana"/>
          <w:sz w:val="16"/>
          <w:szCs w:val="16"/>
        </w:rPr>
        <w:tab/>
      </w:r>
      <w:r w:rsidRPr="005F01E9">
        <w:rPr>
          <w:rFonts w:ascii="Verdana" w:hAnsi="Verdana"/>
          <w:sz w:val="16"/>
          <w:szCs w:val="16"/>
        </w:rPr>
        <w:tab/>
      </w:r>
      <w:r w:rsidRPr="005F01E9">
        <w:rPr>
          <w:rFonts w:ascii="Verdana" w:hAnsi="Verdana"/>
          <w:sz w:val="16"/>
          <w:szCs w:val="16"/>
          <w:lang w:eastAsia="zh-CN"/>
        </w:rPr>
        <w:t>Gesundheitsschädlich bei Verschlucken.</w:t>
      </w:r>
    </w:p>
    <w:p w:rsidR="005F01E9" w:rsidRDefault="005F01E9" w:rsidP="005F01E9">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H314</w:t>
      </w:r>
      <w:r>
        <w:rPr>
          <w:rFonts w:ascii="Verdana" w:hAnsi="Verdana"/>
          <w:sz w:val="16"/>
          <w:szCs w:val="16"/>
        </w:rPr>
        <w:tab/>
      </w:r>
      <w:r>
        <w:rPr>
          <w:rFonts w:ascii="Verdana" w:hAnsi="Verdana"/>
          <w:sz w:val="16"/>
          <w:szCs w:val="16"/>
        </w:rPr>
        <w:tab/>
      </w:r>
      <w:r w:rsidR="004E1F5D" w:rsidRPr="005F01E9">
        <w:rPr>
          <w:rFonts w:ascii="Verdana" w:hAnsi="Verdana"/>
          <w:sz w:val="16"/>
          <w:szCs w:val="16"/>
          <w:lang w:eastAsia="zh-CN"/>
        </w:rPr>
        <w:t>Verursacht schwere Verätzungen der Haut und schwere Augenschäden.</w:t>
      </w:r>
    </w:p>
    <w:p w:rsidR="004E1F5D" w:rsidRPr="005F01E9" w:rsidRDefault="004E1F5D" w:rsidP="005F01E9">
      <w:pPr>
        <w:pBdr>
          <w:between w:val="single" w:sz="4" w:space="1" w:color="auto"/>
          <w:bar w:val="single" w:sz="4" w:color="auto"/>
        </w:pBdr>
        <w:shd w:val="clear" w:color="auto" w:fill="F7CAAC" w:themeFill="accent2" w:themeFillTint="66"/>
        <w:rPr>
          <w:rFonts w:ascii="Verdana" w:hAnsi="Verdana"/>
          <w:sz w:val="16"/>
          <w:szCs w:val="16"/>
        </w:rPr>
      </w:pPr>
      <w:r w:rsidRPr="005F01E9">
        <w:rPr>
          <w:rFonts w:ascii="Verdana" w:hAnsi="Verdana"/>
          <w:sz w:val="16"/>
          <w:szCs w:val="16"/>
        </w:rPr>
        <w:t xml:space="preserve">H315 </w:t>
      </w:r>
      <w:r w:rsidR="005F01E9">
        <w:rPr>
          <w:rFonts w:ascii="Verdana" w:hAnsi="Verdana"/>
          <w:sz w:val="16"/>
          <w:szCs w:val="16"/>
        </w:rPr>
        <w:tab/>
      </w:r>
      <w:r w:rsidR="005F01E9">
        <w:rPr>
          <w:rFonts w:ascii="Verdana" w:hAnsi="Verdana"/>
          <w:sz w:val="16"/>
          <w:szCs w:val="16"/>
        </w:rPr>
        <w:tab/>
      </w:r>
      <w:r w:rsidR="005F01E9" w:rsidRPr="00693B6E">
        <w:rPr>
          <w:rFonts w:ascii="Verdana" w:hAnsi="Verdana"/>
          <w:sz w:val="16"/>
          <w:szCs w:val="16"/>
          <w:lang w:eastAsia="zh-CN"/>
        </w:rPr>
        <w:t>Verursacht Hautreizungen.</w:t>
      </w:r>
    </w:p>
    <w:p w:rsidR="004E1F5D" w:rsidRPr="005F01E9" w:rsidRDefault="004E1F5D" w:rsidP="005F01E9">
      <w:pPr>
        <w:pBdr>
          <w:between w:val="single" w:sz="4" w:space="1" w:color="auto"/>
          <w:bar w:val="single" w:sz="4" w:color="auto"/>
        </w:pBdr>
        <w:shd w:val="clear" w:color="auto" w:fill="F7CAAC" w:themeFill="accent2" w:themeFillTint="66"/>
        <w:rPr>
          <w:rFonts w:ascii="Verdana" w:hAnsi="Verdana"/>
          <w:sz w:val="16"/>
          <w:szCs w:val="16"/>
        </w:rPr>
      </w:pPr>
      <w:r w:rsidRPr="005F01E9">
        <w:rPr>
          <w:rFonts w:ascii="Verdana" w:hAnsi="Verdana"/>
          <w:sz w:val="16"/>
          <w:szCs w:val="16"/>
        </w:rPr>
        <w:t xml:space="preserve">H319 </w:t>
      </w:r>
      <w:r w:rsidRPr="005F01E9">
        <w:rPr>
          <w:rFonts w:ascii="Verdana" w:hAnsi="Verdana"/>
          <w:sz w:val="16"/>
          <w:szCs w:val="16"/>
        </w:rPr>
        <w:tab/>
      </w:r>
      <w:r w:rsidRPr="005F01E9">
        <w:rPr>
          <w:rFonts w:ascii="Verdana" w:hAnsi="Verdana"/>
          <w:sz w:val="16"/>
          <w:szCs w:val="16"/>
        </w:rPr>
        <w:tab/>
      </w:r>
      <w:r w:rsidRPr="005F01E9">
        <w:rPr>
          <w:rFonts w:ascii="Verdana" w:hAnsi="Verdana"/>
          <w:sz w:val="16"/>
          <w:szCs w:val="16"/>
          <w:lang w:eastAsia="zh-CN"/>
        </w:rPr>
        <w:t>Verursacht schwere Augenreizung.</w:t>
      </w:r>
    </w:p>
    <w:p w:rsidR="004E1F5D" w:rsidRPr="005F01E9" w:rsidRDefault="004E1F5D" w:rsidP="005F01E9">
      <w:pPr>
        <w:pBdr>
          <w:between w:val="single" w:sz="4" w:space="1" w:color="auto"/>
          <w:bar w:val="single" w:sz="4" w:color="auto"/>
        </w:pBdr>
        <w:shd w:val="clear" w:color="auto" w:fill="F7CAAC" w:themeFill="accent2" w:themeFillTint="66"/>
      </w:pPr>
      <w:r w:rsidRPr="005F01E9">
        <w:rPr>
          <w:rFonts w:ascii="Verdana" w:hAnsi="Verdana"/>
          <w:sz w:val="16"/>
          <w:szCs w:val="16"/>
        </w:rPr>
        <w:t>H335</w:t>
      </w:r>
      <w:r w:rsidRPr="005F01E9">
        <w:rPr>
          <w:rFonts w:ascii="Verdana" w:hAnsi="Verdana"/>
          <w:sz w:val="16"/>
          <w:szCs w:val="16"/>
          <w:lang w:eastAsia="zh-CN"/>
        </w:rPr>
        <w:t xml:space="preserve"> </w:t>
      </w:r>
      <w:r w:rsidRPr="005F01E9">
        <w:rPr>
          <w:rFonts w:ascii="Verdana" w:hAnsi="Verdana"/>
          <w:sz w:val="16"/>
          <w:szCs w:val="16"/>
          <w:lang w:eastAsia="zh-CN"/>
        </w:rPr>
        <w:tab/>
      </w:r>
      <w:r w:rsidRPr="005F01E9">
        <w:rPr>
          <w:rFonts w:ascii="Verdana" w:hAnsi="Verdana"/>
          <w:sz w:val="16"/>
          <w:szCs w:val="16"/>
          <w:lang w:eastAsia="zh-CN"/>
        </w:rPr>
        <w:tab/>
        <w:t>Kann die Atemwege reizen.</w:t>
      </w:r>
    </w:p>
    <w:p w:rsidR="004E1F5D" w:rsidRPr="005F01E9" w:rsidRDefault="004E1F5D" w:rsidP="005F01E9">
      <w:pPr>
        <w:pBdr>
          <w:between w:val="single" w:sz="4" w:space="1" w:color="auto"/>
          <w:bar w:val="single" w:sz="4" w:color="auto"/>
        </w:pBdr>
        <w:shd w:val="clear" w:color="auto" w:fill="F7CAAC" w:themeFill="accent2" w:themeFillTint="66"/>
        <w:rPr>
          <w:rFonts w:ascii="Verdana" w:hAnsi="Verdana"/>
          <w:sz w:val="16"/>
          <w:szCs w:val="16"/>
        </w:rPr>
      </w:pPr>
      <w:r w:rsidRPr="005F01E9">
        <w:rPr>
          <w:rFonts w:ascii="Verdana" w:hAnsi="Verdana"/>
          <w:sz w:val="16"/>
          <w:szCs w:val="16"/>
        </w:rPr>
        <w:t>H400</w:t>
      </w:r>
      <w:r w:rsidRPr="005F01E9">
        <w:rPr>
          <w:rFonts w:ascii="Verdana" w:hAnsi="Verdana"/>
          <w:sz w:val="16"/>
          <w:szCs w:val="16"/>
          <w:lang w:eastAsia="zh-CN"/>
        </w:rPr>
        <w:t xml:space="preserve"> </w:t>
      </w:r>
      <w:r w:rsidRPr="005F01E9">
        <w:rPr>
          <w:rFonts w:ascii="Verdana" w:hAnsi="Verdana"/>
          <w:sz w:val="16"/>
          <w:szCs w:val="16"/>
          <w:lang w:eastAsia="zh-CN"/>
        </w:rPr>
        <w:tab/>
      </w:r>
      <w:r w:rsidRPr="005F01E9">
        <w:rPr>
          <w:rFonts w:ascii="Verdana" w:hAnsi="Verdana"/>
          <w:sz w:val="16"/>
          <w:szCs w:val="16"/>
          <w:lang w:eastAsia="zh-CN"/>
        </w:rPr>
        <w:tab/>
        <w:t>Sehr giftig für Wasserorganismen</w:t>
      </w:r>
      <w:r w:rsidRPr="005F01E9">
        <w:rPr>
          <w:rFonts w:ascii="Verdana" w:hAnsi="Verdana"/>
          <w:sz w:val="16"/>
          <w:szCs w:val="16"/>
        </w:rPr>
        <w:t xml:space="preserve"> </w:t>
      </w:r>
    </w:p>
    <w:p w:rsidR="004E1F5D" w:rsidRPr="005F01E9" w:rsidRDefault="004E1F5D" w:rsidP="005F01E9">
      <w:pPr>
        <w:pBdr>
          <w:between w:val="single" w:sz="4" w:space="1" w:color="auto"/>
          <w:bar w:val="single" w:sz="4" w:color="auto"/>
        </w:pBdr>
        <w:shd w:val="clear" w:color="auto" w:fill="F7CAAC" w:themeFill="accent2" w:themeFillTint="66"/>
        <w:rPr>
          <w:rFonts w:ascii="Verdana" w:hAnsi="Verdana"/>
          <w:sz w:val="16"/>
          <w:szCs w:val="16"/>
        </w:rPr>
      </w:pPr>
      <w:r w:rsidRPr="005F01E9">
        <w:rPr>
          <w:rFonts w:ascii="Verdana" w:hAnsi="Verdana"/>
          <w:sz w:val="16"/>
          <w:szCs w:val="16"/>
        </w:rPr>
        <w:t>H410</w:t>
      </w:r>
      <w:r w:rsidRPr="005F01E9">
        <w:rPr>
          <w:rFonts w:ascii="Verdana" w:hAnsi="Verdana"/>
          <w:sz w:val="16"/>
          <w:szCs w:val="16"/>
          <w:lang w:eastAsia="zh-CN"/>
        </w:rPr>
        <w:t xml:space="preserve"> </w:t>
      </w:r>
      <w:r w:rsidRPr="005F01E9">
        <w:rPr>
          <w:rFonts w:ascii="Verdana" w:hAnsi="Verdana"/>
          <w:sz w:val="16"/>
          <w:szCs w:val="16"/>
          <w:lang w:eastAsia="zh-CN"/>
        </w:rPr>
        <w:tab/>
      </w:r>
      <w:r w:rsidRPr="005F01E9">
        <w:rPr>
          <w:rFonts w:ascii="Verdana" w:hAnsi="Verdana"/>
          <w:sz w:val="16"/>
          <w:szCs w:val="16"/>
          <w:lang w:eastAsia="zh-CN"/>
        </w:rPr>
        <w:tab/>
        <w:t>Sehr giftig für Wasserorganismen, mit langfristiger Wirkung.</w:t>
      </w:r>
    </w:p>
    <w:p w:rsidR="004E1F5D" w:rsidRPr="005F01E9" w:rsidRDefault="004E1F5D" w:rsidP="005F01E9">
      <w:pPr>
        <w:pBdr>
          <w:between w:val="single" w:sz="4" w:space="1" w:color="auto"/>
          <w:bar w:val="single" w:sz="4" w:color="auto"/>
        </w:pBdr>
        <w:shd w:val="clear" w:color="auto" w:fill="F7CAAC" w:themeFill="accent2" w:themeFillTint="66"/>
      </w:pPr>
      <w:r w:rsidRPr="005F01E9">
        <w:rPr>
          <w:rFonts w:ascii="Verdana" w:hAnsi="Verdana"/>
          <w:sz w:val="16"/>
          <w:szCs w:val="16"/>
        </w:rPr>
        <w:t>H411</w:t>
      </w:r>
      <w:r w:rsidRPr="005F01E9">
        <w:rPr>
          <w:rFonts w:ascii="Verdana" w:hAnsi="Verdana"/>
          <w:sz w:val="16"/>
          <w:szCs w:val="16"/>
          <w:lang w:eastAsia="zh-CN"/>
        </w:rPr>
        <w:t xml:space="preserve"> </w:t>
      </w:r>
      <w:r w:rsidRPr="005F01E9">
        <w:rPr>
          <w:rFonts w:ascii="Verdana" w:hAnsi="Verdana"/>
          <w:sz w:val="16"/>
          <w:szCs w:val="16"/>
          <w:lang w:eastAsia="zh-CN"/>
        </w:rPr>
        <w:tab/>
      </w:r>
      <w:r w:rsidRPr="005F01E9">
        <w:rPr>
          <w:rFonts w:ascii="Verdana" w:hAnsi="Verdana"/>
          <w:sz w:val="16"/>
          <w:szCs w:val="16"/>
          <w:lang w:eastAsia="zh-CN"/>
        </w:rPr>
        <w:tab/>
        <w:t>Giftig für Wasserorganismen, mit langfristiger Wirkung.</w:t>
      </w:r>
    </w:p>
    <w:p w:rsidR="004E1F5D" w:rsidRPr="005F01E9" w:rsidRDefault="004E1F5D" w:rsidP="005F01E9">
      <w:pPr>
        <w:pBdr>
          <w:between w:val="single" w:sz="4" w:space="1" w:color="auto"/>
          <w:bar w:val="single" w:sz="4" w:color="auto"/>
        </w:pBdr>
        <w:rPr>
          <w:rFonts w:ascii="Verdana" w:hAnsi="Verdana"/>
          <w:sz w:val="16"/>
          <w:szCs w:val="16"/>
        </w:rPr>
      </w:pP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 xml:space="preserve">P261_f  </w:t>
      </w:r>
      <w:r w:rsidRPr="005F01E9">
        <w:rPr>
          <w:rFonts w:ascii="Verdana" w:hAnsi="Verdana"/>
          <w:sz w:val="16"/>
          <w:szCs w:val="16"/>
          <w:lang w:val="de-CH"/>
        </w:rPr>
        <w:tab/>
      </w:r>
      <w:r w:rsidRPr="005F01E9">
        <w:rPr>
          <w:rFonts w:ascii="Verdana" w:hAnsi="Verdana"/>
          <w:sz w:val="16"/>
          <w:szCs w:val="16"/>
          <w:lang w:val="de-CH"/>
        </w:rPr>
        <w:tab/>
      </w:r>
      <w:r w:rsidRPr="005F01E9">
        <w:rPr>
          <w:rFonts w:ascii="Verdana" w:hAnsi="Verdana"/>
          <w:sz w:val="16"/>
          <w:szCs w:val="16"/>
          <w:lang w:eastAsia="zh-CN"/>
        </w:rPr>
        <w:t>Einatmen von Gas/Nebel/Dampf/Aerosol vermeiden.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i/>
          <w:sz w:val="16"/>
          <w:szCs w:val="16"/>
          <w:lang w:eastAsia="zh-CN"/>
        </w:rPr>
      </w:pPr>
      <w:r w:rsidRPr="005F01E9">
        <w:rPr>
          <w:rFonts w:ascii="Verdana" w:hAnsi="Verdana"/>
          <w:i/>
          <w:sz w:val="16"/>
          <w:szCs w:val="16"/>
          <w:lang w:val="de-CH"/>
        </w:rPr>
        <w:t xml:space="preserve">P264 </w:t>
      </w:r>
      <w:r w:rsidRPr="005F01E9">
        <w:rPr>
          <w:rFonts w:ascii="Verdana" w:hAnsi="Verdana"/>
          <w:i/>
          <w:sz w:val="16"/>
          <w:szCs w:val="16"/>
          <w:lang w:val="de-CH"/>
        </w:rPr>
        <w:tab/>
      </w:r>
      <w:r w:rsidRPr="005F01E9">
        <w:rPr>
          <w:rFonts w:ascii="Verdana" w:hAnsi="Verdana"/>
          <w:i/>
          <w:sz w:val="16"/>
          <w:szCs w:val="16"/>
          <w:lang w:val="de-CH"/>
        </w:rPr>
        <w:tab/>
      </w:r>
      <w:r w:rsidRPr="005F01E9">
        <w:rPr>
          <w:rFonts w:ascii="Verdana" w:hAnsi="Verdana"/>
          <w:i/>
          <w:sz w:val="16"/>
          <w:szCs w:val="16"/>
          <w:lang w:eastAsia="zh-CN"/>
        </w:rPr>
        <w:t>Nach Handhabung Hände gründlich waschen.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i/>
          <w:sz w:val="16"/>
          <w:szCs w:val="16"/>
          <w:lang w:val="de-CH"/>
        </w:rPr>
      </w:pPr>
      <w:r w:rsidRPr="005F01E9">
        <w:rPr>
          <w:rFonts w:ascii="Verdana" w:hAnsi="Verdana"/>
          <w:i/>
          <w:sz w:val="16"/>
          <w:szCs w:val="16"/>
          <w:lang w:val="de-CH"/>
        </w:rPr>
        <w:t>P270</w:t>
      </w:r>
      <w:r w:rsidRPr="005F01E9">
        <w:rPr>
          <w:rFonts w:ascii="Verdana" w:hAnsi="Verdana"/>
          <w:i/>
          <w:sz w:val="16"/>
          <w:szCs w:val="16"/>
          <w:lang w:eastAsia="zh-CN"/>
        </w:rPr>
        <w:t xml:space="preserve"> </w:t>
      </w:r>
      <w:r w:rsidRPr="005F01E9">
        <w:rPr>
          <w:rFonts w:ascii="Verdana" w:hAnsi="Verdana"/>
          <w:i/>
          <w:sz w:val="16"/>
          <w:szCs w:val="16"/>
          <w:lang w:eastAsia="zh-CN"/>
        </w:rPr>
        <w:tab/>
      </w:r>
      <w:r w:rsidRPr="005F01E9">
        <w:rPr>
          <w:rFonts w:ascii="Verdana" w:hAnsi="Verdana"/>
          <w:i/>
          <w:sz w:val="16"/>
          <w:szCs w:val="16"/>
          <w:lang w:eastAsia="zh-CN"/>
        </w:rPr>
        <w:tab/>
        <w:t>Bei Verwendung dieses Produkts nicht essen, trinken oder rauchen.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P273</w:t>
      </w:r>
      <w:r w:rsidRPr="005F01E9">
        <w:rPr>
          <w:rFonts w:ascii="Verdana" w:hAnsi="Verdana"/>
          <w:sz w:val="16"/>
          <w:szCs w:val="16"/>
          <w:lang w:eastAsia="zh-CN"/>
        </w:rPr>
        <w:t xml:space="preserve"> </w:t>
      </w:r>
      <w:r w:rsidRPr="005F01E9">
        <w:rPr>
          <w:rFonts w:ascii="Verdana" w:hAnsi="Verdana"/>
          <w:sz w:val="16"/>
          <w:szCs w:val="16"/>
          <w:lang w:eastAsia="zh-CN"/>
        </w:rPr>
        <w:tab/>
      </w:r>
      <w:r w:rsidRPr="005F01E9">
        <w:rPr>
          <w:rFonts w:ascii="Verdana" w:hAnsi="Verdana"/>
          <w:sz w:val="16"/>
          <w:szCs w:val="16"/>
          <w:lang w:eastAsia="zh-CN"/>
        </w:rPr>
        <w:tab/>
        <w:t>Freisetzung in die Umwelt vermeiden.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 xml:space="preserve">P280 </w:t>
      </w:r>
      <w:r w:rsidRPr="005F01E9">
        <w:rPr>
          <w:rFonts w:ascii="Verdana" w:hAnsi="Verdana"/>
          <w:sz w:val="16"/>
          <w:szCs w:val="16"/>
          <w:lang w:val="de-CH"/>
        </w:rPr>
        <w:tab/>
      </w:r>
      <w:r w:rsidRPr="005F01E9">
        <w:rPr>
          <w:rFonts w:ascii="Verdana" w:hAnsi="Verdana"/>
          <w:sz w:val="16"/>
          <w:szCs w:val="16"/>
          <w:lang w:val="de-CH"/>
        </w:rPr>
        <w:tab/>
      </w:r>
      <w:r w:rsidRPr="005F01E9">
        <w:rPr>
          <w:rFonts w:ascii="Verdana" w:hAnsi="Verdana"/>
          <w:sz w:val="16"/>
          <w:szCs w:val="16"/>
          <w:lang w:eastAsia="zh-CN"/>
        </w:rPr>
        <w:t>Schutzhandschuhe/Schutzkle</w:t>
      </w:r>
      <w:r w:rsidR="005F01E9">
        <w:rPr>
          <w:rFonts w:ascii="Verdana" w:hAnsi="Verdana"/>
          <w:sz w:val="16"/>
          <w:szCs w:val="16"/>
          <w:lang w:eastAsia="zh-CN"/>
        </w:rPr>
        <w:t>idung/Augenschutz</w:t>
      </w:r>
      <w:r w:rsidRPr="005F01E9">
        <w:rPr>
          <w:rFonts w:ascii="Verdana" w:hAnsi="Verdana"/>
          <w:sz w:val="16"/>
          <w:szCs w:val="16"/>
          <w:lang w:eastAsia="zh-CN"/>
        </w:rPr>
        <w:t xml:space="preserve"> tragen.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P301+312</w:t>
      </w:r>
      <w:r w:rsidRPr="005F01E9">
        <w:rPr>
          <w:rFonts w:ascii="Verdana" w:hAnsi="Verdana"/>
          <w:sz w:val="16"/>
          <w:szCs w:val="16"/>
          <w:lang w:eastAsia="zh-CN"/>
        </w:rPr>
        <w:t xml:space="preserve"> </w:t>
      </w:r>
      <w:r w:rsidRPr="005F01E9">
        <w:rPr>
          <w:rFonts w:ascii="Verdana" w:hAnsi="Verdana"/>
          <w:sz w:val="16"/>
          <w:szCs w:val="16"/>
          <w:lang w:eastAsia="zh-CN"/>
        </w:rPr>
        <w:tab/>
        <w:t>Bei Verschlucken: Bei Unwohlsei</w:t>
      </w:r>
      <w:r w:rsidR="005F01E9">
        <w:rPr>
          <w:rFonts w:ascii="Verdana" w:hAnsi="Verdana"/>
          <w:sz w:val="16"/>
          <w:szCs w:val="16"/>
          <w:lang w:eastAsia="zh-CN"/>
        </w:rPr>
        <w:t>n Giftinformationszentrum/Arzt</w:t>
      </w:r>
      <w:r w:rsidRPr="005F01E9">
        <w:rPr>
          <w:rFonts w:ascii="Verdana" w:hAnsi="Verdana"/>
          <w:sz w:val="16"/>
          <w:szCs w:val="16"/>
          <w:lang w:eastAsia="zh-CN"/>
        </w:rPr>
        <w:t xml:space="preserve"> anrufen.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P301+330+331</w:t>
      </w:r>
      <w:r w:rsidRPr="005F01E9">
        <w:rPr>
          <w:rFonts w:ascii="Verdana" w:hAnsi="Verdana"/>
          <w:sz w:val="16"/>
          <w:szCs w:val="16"/>
          <w:lang w:eastAsia="zh-CN"/>
        </w:rPr>
        <w:t xml:space="preserve"> </w:t>
      </w:r>
      <w:r w:rsidRPr="005F01E9">
        <w:rPr>
          <w:rFonts w:ascii="Verdana" w:hAnsi="Verdana"/>
          <w:sz w:val="16"/>
          <w:szCs w:val="16"/>
          <w:lang w:eastAsia="zh-CN"/>
        </w:rPr>
        <w:tab/>
        <w:t>Bei Verschlucken: Mund ausspülen. Kein Erbrechen herbeiführen.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P302+352</w:t>
      </w:r>
      <w:r w:rsidRPr="005F01E9">
        <w:rPr>
          <w:rFonts w:ascii="Verdana" w:hAnsi="Verdana"/>
          <w:sz w:val="16"/>
          <w:szCs w:val="16"/>
          <w:lang w:eastAsia="zh-CN"/>
        </w:rPr>
        <w:t xml:space="preserve"> </w:t>
      </w:r>
      <w:r w:rsidRPr="005F01E9">
        <w:rPr>
          <w:rFonts w:ascii="Verdana" w:hAnsi="Verdana"/>
          <w:sz w:val="16"/>
          <w:szCs w:val="16"/>
          <w:lang w:eastAsia="zh-CN"/>
        </w:rPr>
        <w:tab/>
        <w:t>Bei Berührung mit der Haut: Mit viel Wasser</w:t>
      </w:r>
      <w:r w:rsidR="00F550D7" w:rsidRPr="005F01E9">
        <w:rPr>
          <w:rFonts w:ascii="Verdana" w:hAnsi="Verdana"/>
          <w:sz w:val="16"/>
          <w:szCs w:val="16"/>
          <w:lang w:eastAsia="zh-CN"/>
        </w:rPr>
        <w:t xml:space="preserve"> und Seife</w:t>
      </w:r>
      <w:r w:rsidRPr="005F01E9">
        <w:rPr>
          <w:rFonts w:ascii="Verdana" w:hAnsi="Verdana"/>
          <w:sz w:val="16"/>
          <w:szCs w:val="16"/>
          <w:lang w:eastAsia="zh-CN"/>
        </w:rPr>
        <w:t xml:space="preserve"> waschen.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P303+361+353</w:t>
      </w:r>
      <w:r w:rsidRPr="005F01E9">
        <w:rPr>
          <w:rFonts w:ascii="Verdana" w:hAnsi="Verdana"/>
          <w:sz w:val="16"/>
          <w:szCs w:val="16"/>
          <w:lang w:eastAsia="zh-CN"/>
        </w:rPr>
        <w:t xml:space="preserve"> </w:t>
      </w:r>
      <w:r w:rsidRPr="005F01E9">
        <w:rPr>
          <w:rFonts w:ascii="Verdana" w:hAnsi="Verdana"/>
          <w:sz w:val="16"/>
          <w:szCs w:val="16"/>
          <w:lang w:eastAsia="zh-CN"/>
        </w:rPr>
        <w:tab/>
        <w:t xml:space="preserve">Bei Berührung mit der Haut (oder dem Haar): Alle kontaminierten Kleidungsstücke sofort ausziehen. Haut mit </w:t>
      </w:r>
      <w:r w:rsidR="00F550D7" w:rsidRPr="005F01E9">
        <w:rPr>
          <w:rFonts w:ascii="Verdana" w:hAnsi="Verdana"/>
          <w:sz w:val="16"/>
          <w:szCs w:val="16"/>
          <w:lang w:eastAsia="zh-CN"/>
        </w:rPr>
        <w:tab/>
      </w:r>
      <w:r w:rsidR="00F550D7" w:rsidRPr="005F01E9">
        <w:rPr>
          <w:rFonts w:ascii="Verdana" w:hAnsi="Verdana"/>
          <w:sz w:val="16"/>
          <w:szCs w:val="16"/>
          <w:lang w:eastAsia="zh-CN"/>
        </w:rPr>
        <w:tab/>
      </w:r>
      <w:r w:rsidRPr="005F01E9">
        <w:rPr>
          <w:rFonts w:ascii="Verdana" w:hAnsi="Verdana"/>
          <w:sz w:val="16"/>
          <w:szCs w:val="16"/>
          <w:lang w:eastAsia="zh-CN"/>
        </w:rPr>
        <w:t>Wasser abwaschen/duschen.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P304+340</w:t>
      </w:r>
      <w:r w:rsidRPr="005F01E9">
        <w:rPr>
          <w:rFonts w:ascii="Verdana" w:hAnsi="Verdana"/>
          <w:sz w:val="16"/>
          <w:szCs w:val="16"/>
          <w:lang w:eastAsia="zh-CN"/>
        </w:rPr>
        <w:t xml:space="preserve"> </w:t>
      </w:r>
      <w:r w:rsidR="00F550D7" w:rsidRPr="005F01E9">
        <w:rPr>
          <w:rFonts w:ascii="Verdana" w:hAnsi="Verdana"/>
          <w:sz w:val="16"/>
          <w:szCs w:val="16"/>
          <w:lang w:eastAsia="zh-CN"/>
        </w:rPr>
        <w:tab/>
      </w:r>
      <w:r w:rsidRPr="005F01E9">
        <w:rPr>
          <w:rFonts w:ascii="Verdana" w:hAnsi="Verdana"/>
          <w:sz w:val="16"/>
          <w:szCs w:val="16"/>
          <w:lang w:eastAsia="zh-CN"/>
        </w:rPr>
        <w:t>Bei Einatmen: Die Person an die frische Luft bringen und für ungehinderte Atmung sorgen.</w:t>
      </w:r>
      <w:r w:rsidRPr="005F01E9">
        <w:rPr>
          <w:rFonts w:ascii="Verdana" w:hAnsi="Verdana"/>
          <w:sz w:val="16"/>
          <w:szCs w:val="16"/>
          <w:lang w:val="de-CH"/>
        </w:rPr>
        <w:t xml:space="preserve"> </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P305+351+338</w:t>
      </w:r>
      <w:r w:rsidRPr="005F01E9">
        <w:rPr>
          <w:rFonts w:ascii="Verdana" w:hAnsi="Verdana"/>
          <w:sz w:val="16"/>
          <w:szCs w:val="16"/>
          <w:lang w:eastAsia="zh-CN"/>
        </w:rPr>
        <w:t xml:space="preserve"> </w:t>
      </w:r>
      <w:r w:rsidR="00F550D7" w:rsidRPr="005F01E9">
        <w:rPr>
          <w:rFonts w:ascii="Verdana" w:hAnsi="Verdana"/>
          <w:sz w:val="16"/>
          <w:szCs w:val="16"/>
          <w:lang w:eastAsia="zh-CN"/>
        </w:rPr>
        <w:tab/>
      </w:r>
      <w:r w:rsidRPr="005F01E9">
        <w:rPr>
          <w:rFonts w:ascii="Verdana" w:hAnsi="Verdana"/>
          <w:sz w:val="16"/>
          <w:szCs w:val="16"/>
          <w:lang w:eastAsia="zh-CN"/>
        </w:rPr>
        <w:t xml:space="preserve">Bei Berührung mit den Augen: Einige Minuten lang vorsichtig mit Wasser ausspülen. Eventuell. vorhandene </w:t>
      </w:r>
      <w:r w:rsidR="00F550D7" w:rsidRPr="005F01E9">
        <w:rPr>
          <w:rFonts w:ascii="Verdana" w:hAnsi="Verdana"/>
          <w:sz w:val="16"/>
          <w:szCs w:val="16"/>
          <w:lang w:eastAsia="zh-CN"/>
        </w:rPr>
        <w:tab/>
      </w:r>
      <w:r w:rsidR="00F550D7" w:rsidRPr="005F01E9">
        <w:rPr>
          <w:rFonts w:ascii="Verdana" w:hAnsi="Verdana"/>
          <w:sz w:val="16"/>
          <w:szCs w:val="16"/>
          <w:lang w:eastAsia="zh-CN"/>
        </w:rPr>
        <w:tab/>
      </w:r>
      <w:r w:rsidRPr="005F01E9">
        <w:rPr>
          <w:rFonts w:ascii="Verdana" w:hAnsi="Verdana"/>
          <w:sz w:val="16"/>
          <w:szCs w:val="16"/>
          <w:lang w:eastAsia="zh-CN"/>
        </w:rPr>
        <w:t>Kontaktlinsen nach Möglichkeit entfernen. Weiter ausspülen.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P308+310</w:t>
      </w:r>
      <w:r w:rsidRPr="005F01E9">
        <w:rPr>
          <w:rFonts w:ascii="Verdana" w:hAnsi="Verdana"/>
          <w:sz w:val="16"/>
          <w:szCs w:val="16"/>
          <w:lang w:eastAsia="zh-CN"/>
        </w:rPr>
        <w:t xml:space="preserve"> </w:t>
      </w:r>
      <w:r w:rsidR="00F550D7" w:rsidRPr="005F01E9">
        <w:rPr>
          <w:rFonts w:ascii="Verdana" w:hAnsi="Verdana"/>
          <w:sz w:val="16"/>
          <w:szCs w:val="16"/>
          <w:lang w:eastAsia="zh-CN"/>
        </w:rPr>
        <w:tab/>
      </w:r>
      <w:r w:rsidRPr="005F01E9">
        <w:rPr>
          <w:rFonts w:ascii="Verdana" w:hAnsi="Verdana"/>
          <w:sz w:val="16"/>
          <w:szCs w:val="16"/>
          <w:lang w:eastAsia="zh-CN"/>
        </w:rPr>
        <w:t>Bei Exposition oder falls betroffen: Sofort</w:t>
      </w:r>
      <w:r w:rsidR="005F01E9">
        <w:rPr>
          <w:rFonts w:ascii="Verdana" w:hAnsi="Verdana"/>
          <w:sz w:val="16"/>
          <w:szCs w:val="16"/>
          <w:lang w:eastAsia="zh-CN"/>
        </w:rPr>
        <w:t xml:space="preserve"> Giftinformationszentrum/Arzt </w:t>
      </w:r>
      <w:r w:rsidRPr="005F01E9">
        <w:rPr>
          <w:rFonts w:ascii="Verdana" w:hAnsi="Verdana"/>
          <w:sz w:val="16"/>
          <w:szCs w:val="16"/>
          <w:lang w:eastAsia="zh-CN"/>
        </w:rPr>
        <w:t>anrufen.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rPr>
      </w:pPr>
      <w:r w:rsidRPr="005F01E9">
        <w:rPr>
          <w:rFonts w:ascii="Verdana" w:hAnsi="Verdana"/>
          <w:sz w:val="16"/>
          <w:szCs w:val="16"/>
          <w:lang w:val="de-CH"/>
        </w:rPr>
        <w:t>P309+310</w:t>
      </w:r>
      <w:r w:rsidRPr="005F01E9">
        <w:rPr>
          <w:rFonts w:ascii="Verdana" w:hAnsi="Verdana" w:cs="Arial"/>
          <w:sz w:val="16"/>
          <w:szCs w:val="16"/>
        </w:rPr>
        <w:t xml:space="preserve"> </w:t>
      </w:r>
      <w:r w:rsidR="00F550D7" w:rsidRPr="005F01E9">
        <w:rPr>
          <w:rFonts w:ascii="Verdana" w:hAnsi="Verdana" w:cs="Arial"/>
          <w:sz w:val="16"/>
          <w:szCs w:val="16"/>
        </w:rPr>
        <w:tab/>
      </w:r>
      <w:r w:rsidRPr="005F01E9">
        <w:rPr>
          <w:rFonts w:ascii="Verdana" w:hAnsi="Verdana" w:cs="Arial"/>
          <w:sz w:val="16"/>
          <w:szCs w:val="16"/>
        </w:rPr>
        <w:t>Bei Exposition oder Unwohlsein: Sofort Giftinforma</w:t>
      </w:r>
      <w:r w:rsidR="009B5108">
        <w:rPr>
          <w:rFonts w:ascii="Verdana" w:hAnsi="Verdana" w:cs="Arial"/>
          <w:sz w:val="16"/>
          <w:szCs w:val="16"/>
        </w:rPr>
        <w:t>tionszentrum oder Arzt anrufen.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P312</w:t>
      </w:r>
      <w:r w:rsidRPr="005F01E9">
        <w:rPr>
          <w:rFonts w:ascii="Verdana" w:hAnsi="Verdana"/>
          <w:sz w:val="16"/>
          <w:szCs w:val="16"/>
          <w:lang w:eastAsia="zh-CN"/>
        </w:rPr>
        <w:t xml:space="preserve"> </w:t>
      </w:r>
      <w:r w:rsidR="00F550D7" w:rsidRPr="005F01E9">
        <w:rPr>
          <w:rFonts w:ascii="Verdana" w:hAnsi="Verdana"/>
          <w:sz w:val="16"/>
          <w:szCs w:val="16"/>
          <w:lang w:eastAsia="zh-CN"/>
        </w:rPr>
        <w:tab/>
      </w:r>
      <w:r w:rsidR="00F550D7" w:rsidRPr="005F01E9">
        <w:rPr>
          <w:rFonts w:ascii="Verdana" w:hAnsi="Verdana"/>
          <w:sz w:val="16"/>
          <w:szCs w:val="16"/>
          <w:lang w:eastAsia="zh-CN"/>
        </w:rPr>
        <w:tab/>
      </w:r>
      <w:r w:rsidRPr="005F01E9">
        <w:rPr>
          <w:rFonts w:ascii="Verdana" w:hAnsi="Verdana"/>
          <w:sz w:val="16"/>
          <w:szCs w:val="16"/>
          <w:lang w:eastAsia="zh-CN"/>
        </w:rPr>
        <w:t>Bei Unwohlsein</w:t>
      </w:r>
      <w:r w:rsidR="009B5108">
        <w:rPr>
          <w:rFonts w:ascii="Verdana" w:hAnsi="Verdana"/>
          <w:sz w:val="16"/>
          <w:szCs w:val="16"/>
          <w:lang w:eastAsia="zh-CN"/>
        </w:rPr>
        <w:t xml:space="preserve"> Giftinformationszentrum/Arzt </w:t>
      </w:r>
      <w:r w:rsidRPr="005F01E9">
        <w:rPr>
          <w:rFonts w:ascii="Verdana" w:hAnsi="Verdana"/>
          <w:sz w:val="16"/>
          <w:szCs w:val="16"/>
          <w:lang w:eastAsia="zh-CN"/>
        </w:rPr>
        <w:t>anrufen.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 xml:space="preserve">P330 </w:t>
      </w:r>
      <w:r w:rsidR="00F550D7" w:rsidRPr="005F01E9">
        <w:rPr>
          <w:rFonts w:ascii="Verdana" w:hAnsi="Verdana"/>
          <w:sz w:val="16"/>
          <w:szCs w:val="16"/>
          <w:lang w:val="de-CH"/>
        </w:rPr>
        <w:tab/>
      </w:r>
      <w:r w:rsidR="00F550D7" w:rsidRPr="005F01E9">
        <w:rPr>
          <w:rFonts w:ascii="Verdana" w:hAnsi="Verdana"/>
          <w:sz w:val="16"/>
          <w:szCs w:val="16"/>
          <w:lang w:val="de-CH"/>
        </w:rPr>
        <w:tab/>
      </w:r>
      <w:r w:rsidRPr="005F01E9">
        <w:rPr>
          <w:rFonts w:ascii="Verdana" w:hAnsi="Verdana"/>
          <w:sz w:val="16"/>
          <w:szCs w:val="16"/>
          <w:lang w:eastAsia="zh-CN"/>
        </w:rPr>
        <w:t>Mund ausspülen.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P391</w:t>
      </w:r>
      <w:r w:rsidRPr="005F01E9">
        <w:rPr>
          <w:rFonts w:ascii="Verdana" w:hAnsi="Verdana"/>
          <w:sz w:val="16"/>
          <w:szCs w:val="16"/>
          <w:lang w:eastAsia="zh-CN"/>
        </w:rPr>
        <w:t xml:space="preserve"> </w:t>
      </w:r>
      <w:r w:rsidR="00F550D7" w:rsidRPr="005F01E9">
        <w:rPr>
          <w:rFonts w:ascii="Verdana" w:hAnsi="Verdana"/>
          <w:sz w:val="16"/>
          <w:szCs w:val="16"/>
          <w:lang w:eastAsia="zh-CN"/>
        </w:rPr>
        <w:tab/>
      </w:r>
      <w:r w:rsidR="00F550D7" w:rsidRPr="005F01E9">
        <w:rPr>
          <w:rFonts w:ascii="Verdana" w:hAnsi="Verdana"/>
          <w:sz w:val="16"/>
          <w:szCs w:val="16"/>
          <w:lang w:eastAsia="zh-CN"/>
        </w:rPr>
        <w:tab/>
      </w:r>
      <w:r w:rsidRPr="005F01E9">
        <w:rPr>
          <w:rFonts w:ascii="Verdana" w:hAnsi="Verdana"/>
          <w:sz w:val="16"/>
          <w:szCs w:val="16"/>
          <w:lang w:eastAsia="zh-CN"/>
        </w:rPr>
        <w:t>Ausgetretene Mengen auffangen.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rPr>
      </w:pPr>
      <w:r w:rsidRPr="005F01E9">
        <w:rPr>
          <w:rFonts w:ascii="Verdana" w:hAnsi="Verdana"/>
          <w:sz w:val="16"/>
          <w:szCs w:val="16"/>
        </w:rPr>
        <w:t>P403+233</w:t>
      </w:r>
      <w:r w:rsidRPr="005F01E9">
        <w:rPr>
          <w:rFonts w:ascii="Verdana" w:hAnsi="Verdana"/>
          <w:sz w:val="16"/>
          <w:szCs w:val="16"/>
          <w:lang w:eastAsia="zh-CN"/>
        </w:rPr>
        <w:t xml:space="preserve"> </w:t>
      </w:r>
      <w:r w:rsidR="00F550D7" w:rsidRPr="005F01E9">
        <w:rPr>
          <w:rFonts w:ascii="Verdana" w:hAnsi="Verdana"/>
          <w:sz w:val="16"/>
          <w:szCs w:val="16"/>
          <w:lang w:eastAsia="zh-CN"/>
        </w:rPr>
        <w:tab/>
      </w:r>
      <w:r w:rsidRPr="005F01E9">
        <w:rPr>
          <w:rFonts w:ascii="Verdana" w:hAnsi="Verdana"/>
          <w:sz w:val="16"/>
          <w:szCs w:val="16"/>
          <w:lang w:eastAsia="zh-CN"/>
        </w:rPr>
        <w:t>An einem gut belüfteten Ort aufbewahren. Behälter dicht verschlossen halten.</w:t>
      </w:r>
    </w:p>
    <w:p w:rsidR="004E1F5D" w:rsidRPr="005F01E9" w:rsidRDefault="004E1F5D" w:rsidP="005F01E9">
      <w:pPr>
        <w:pBdr>
          <w:between w:val="single" w:sz="4" w:space="1" w:color="auto"/>
          <w:bar w:val="single" w:sz="4" w:color="auto"/>
        </w:pBdr>
        <w:shd w:val="clear" w:color="auto" w:fill="BDD6EE" w:themeFill="accent1" w:themeFillTint="66"/>
        <w:rPr>
          <w:rFonts w:ascii="Verdana" w:hAnsi="Verdana"/>
          <w:sz w:val="16"/>
          <w:szCs w:val="16"/>
          <w:lang w:val="de-CH"/>
        </w:rPr>
      </w:pPr>
      <w:r w:rsidRPr="005F01E9">
        <w:rPr>
          <w:rFonts w:ascii="Verdana" w:hAnsi="Verdana"/>
          <w:sz w:val="16"/>
          <w:szCs w:val="16"/>
          <w:lang w:val="de-CH"/>
        </w:rPr>
        <w:t>P501</w:t>
      </w:r>
      <w:r w:rsidR="00F550D7" w:rsidRPr="005F01E9">
        <w:rPr>
          <w:rFonts w:ascii="Verdana" w:hAnsi="Verdana"/>
          <w:sz w:val="16"/>
          <w:szCs w:val="16"/>
          <w:lang w:val="de-CH"/>
        </w:rPr>
        <w:tab/>
      </w:r>
      <w:r w:rsidR="00F550D7" w:rsidRPr="005F01E9">
        <w:rPr>
          <w:rFonts w:ascii="Verdana" w:hAnsi="Verdana"/>
          <w:sz w:val="16"/>
          <w:szCs w:val="16"/>
          <w:lang w:val="de-CH"/>
        </w:rPr>
        <w:tab/>
      </w:r>
      <w:r w:rsidR="00F550D7" w:rsidRPr="005F01E9">
        <w:rPr>
          <w:rFonts w:ascii="Verdana" w:hAnsi="Verdana"/>
          <w:sz w:val="16"/>
          <w:szCs w:val="16"/>
          <w:lang w:eastAsia="zh-CN"/>
        </w:rPr>
        <w:t>Inhalt/Behälter Sondermüll</w:t>
      </w:r>
      <w:r w:rsidRPr="005F01E9">
        <w:rPr>
          <w:rFonts w:ascii="Verdana" w:hAnsi="Verdana"/>
          <w:sz w:val="16"/>
          <w:szCs w:val="16"/>
          <w:lang w:eastAsia="zh-CN"/>
        </w:rPr>
        <w:t xml:space="preserve"> zuführen.</w:t>
      </w:r>
    </w:p>
    <w:p w:rsidR="004E1F5D" w:rsidRDefault="004E1F5D">
      <w:pPr>
        <w:rPr>
          <w:rFonts w:ascii="Verdana" w:hAnsi="Verdana"/>
        </w:rPr>
      </w:pPr>
    </w:p>
    <w:p w:rsidR="00703A72" w:rsidRDefault="00703A72">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703A72" w:rsidRDefault="00015609" w:rsidP="00703A72">
      <w:pPr>
        <w:rPr>
          <w:rFonts w:ascii="Verdana" w:hAnsi="Verdana"/>
        </w:rPr>
      </w:pPr>
      <w:r>
        <w:rPr>
          <w:rFonts w:ascii="Verdana" w:hAnsi="Verdana"/>
        </w:rPr>
        <w:t>Schulstempel</w:t>
      </w:r>
    </w:p>
    <w:p w:rsidR="00CD0201" w:rsidRDefault="00CD0201" w:rsidP="00703A72">
      <w:pPr>
        <w:rPr>
          <w:rFonts w:ascii="Verdana" w:hAnsi="Verdana"/>
        </w:rPr>
      </w:pPr>
    </w:p>
    <w:p w:rsidR="00CD0201" w:rsidRDefault="00CD0201" w:rsidP="00703A72">
      <w:pPr>
        <w:rPr>
          <w:rFonts w:ascii="Verdana" w:hAnsi="Verdana"/>
        </w:rPr>
      </w:pPr>
    </w:p>
    <w:p w:rsidR="00CD0201" w:rsidRDefault="00CD0201" w:rsidP="00703A72">
      <w:pPr>
        <w:rPr>
          <w:rFonts w:ascii="Verdana" w:hAnsi="Verdana"/>
        </w:rPr>
      </w:pPr>
    </w:p>
    <w:p w:rsidR="00F550D7" w:rsidRDefault="00F550D7" w:rsidP="00703A72">
      <w:pPr>
        <w:rPr>
          <w:rFonts w:ascii="Verdana" w:hAnsi="Verdana"/>
        </w:rPr>
      </w:pPr>
    </w:p>
    <w:p w:rsidR="00382839" w:rsidRDefault="00397845" w:rsidP="00703A7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382839" w:rsidP="00F550D7">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F550D7">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72" w:rsidRDefault="00BF1472" w:rsidP="00015609">
      <w:r>
        <w:separator/>
      </w:r>
    </w:p>
  </w:endnote>
  <w:endnote w:type="continuationSeparator" w:id="0">
    <w:p w:rsidR="00BF1472" w:rsidRDefault="00BF1472"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72" w:rsidRDefault="00BF1472" w:rsidP="00015609">
      <w:r>
        <w:separator/>
      </w:r>
    </w:p>
  </w:footnote>
  <w:footnote w:type="continuationSeparator" w:id="0">
    <w:p w:rsidR="00BF1472" w:rsidRDefault="00BF1472"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4513A2" w:rsidP="00015609">
    <w:pPr>
      <w:pStyle w:val="Kopfzeile"/>
      <w:tabs>
        <w:tab w:val="clear" w:pos="4536"/>
        <w:tab w:val="clear" w:pos="9072"/>
        <w:tab w:val="left" w:pos="8445"/>
      </w:tabs>
    </w:pPr>
    <w:r w:rsidRPr="004513A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4513A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4513A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1C5"/>
    <w:rsid w:val="00032FD1"/>
    <w:rsid w:val="00051F72"/>
    <w:rsid w:val="00084D58"/>
    <w:rsid w:val="00094BA1"/>
    <w:rsid w:val="000B2DFF"/>
    <w:rsid w:val="000D37C8"/>
    <w:rsid w:val="001005CA"/>
    <w:rsid w:val="00112DC4"/>
    <w:rsid w:val="0012488D"/>
    <w:rsid w:val="00142B91"/>
    <w:rsid w:val="001653C7"/>
    <w:rsid w:val="00173ECE"/>
    <w:rsid w:val="00184423"/>
    <w:rsid w:val="0019232E"/>
    <w:rsid w:val="001A25E8"/>
    <w:rsid w:val="001A6020"/>
    <w:rsid w:val="001B32F2"/>
    <w:rsid w:val="001C32D5"/>
    <w:rsid w:val="001E1C19"/>
    <w:rsid w:val="001E2122"/>
    <w:rsid w:val="001E53A7"/>
    <w:rsid w:val="001F196A"/>
    <w:rsid w:val="00221ED2"/>
    <w:rsid w:val="0024642C"/>
    <w:rsid w:val="00260D73"/>
    <w:rsid w:val="00290B59"/>
    <w:rsid w:val="00295806"/>
    <w:rsid w:val="002B0519"/>
    <w:rsid w:val="002E3A90"/>
    <w:rsid w:val="002E3B1E"/>
    <w:rsid w:val="00330BBA"/>
    <w:rsid w:val="003372CF"/>
    <w:rsid w:val="00363754"/>
    <w:rsid w:val="00366065"/>
    <w:rsid w:val="0038255E"/>
    <w:rsid w:val="00382839"/>
    <w:rsid w:val="00397845"/>
    <w:rsid w:val="003A3231"/>
    <w:rsid w:val="003A3BDB"/>
    <w:rsid w:val="003B3899"/>
    <w:rsid w:val="003C6E9E"/>
    <w:rsid w:val="003D1449"/>
    <w:rsid w:val="003E34EF"/>
    <w:rsid w:val="003F769C"/>
    <w:rsid w:val="00402E55"/>
    <w:rsid w:val="0041466B"/>
    <w:rsid w:val="004420D1"/>
    <w:rsid w:val="00443BF4"/>
    <w:rsid w:val="004513A2"/>
    <w:rsid w:val="004514FE"/>
    <w:rsid w:val="00456B7F"/>
    <w:rsid w:val="0046211C"/>
    <w:rsid w:val="00467D3E"/>
    <w:rsid w:val="00491344"/>
    <w:rsid w:val="004A0699"/>
    <w:rsid w:val="004B4FF4"/>
    <w:rsid w:val="004D4D14"/>
    <w:rsid w:val="004E13E0"/>
    <w:rsid w:val="004E1F5D"/>
    <w:rsid w:val="00523D26"/>
    <w:rsid w:val="005643F9"/>
    <w:rsid w:val="005A207F"/>
    <w:rsid w:val="005A4729"/>
    <w:rsid w:val="005C3AF1"/>
    <w:rsid w:val="005E2480"/>
    <w:rsid w:val="005F01E9"/>
    <w:rsid w:val="006133D7"/>
    <w:rsid w:val="00624D80"/>
    <w:rsid w:val="006263D1"/>
    <w:rsid w:val="006279BC"/>
    <w:rsid w:val="00655353"/>
    <w:rsid w:val="00655BBC"/>
    <w:rsid w:val="006E15FF"/>
    <w:rsid w:val="006E514C"/>
    <w:rsid w:val="006F371F"/>
    <w:rsid w:val="006F5584"/>
    <w:rsid w:val="00703A72"/>
    <w:rsid w:val="0070507A"/>
    <w:rsid w:val="0071582C"/>
    <w:rsid w:val="007423E0"/>
    <w:rsid w:val="00751ABE"/>
    <w:rsid w:val="00765A51"/>
    <w:rsid w:val="00765C0E"/>
    <w:rsid w:val="007675D1"/>
    <w:rsid w:val="0078017E"/>
    <w:rsid w:val="007859D3"/>
    <w:rsid w:val="00794D19"/>
    <w:rsid w:val="00795230"/>
    <w:rsid w:val="007B7972"/>
    <w:rsid w:val="007D2515"/>
    <w:rsid w:val="007D295C"/>
    <w:rsid w:val="007F58AE"/>
    <w:rsid w:val="0080352E"/>
    <w:rsid w:val="00806A16"/>
    <w:rsid w:val="00812A15"/>
    <w:rsid w:val="00816966"/>
    <w:rsid w:val="008343F4"/>
    <w:rsid w:val="0085786A"/>
    <w:rsid w:val="0087017A"/>
    <w:rsid w:val="00875E4E"/>
    <w:rsid w:val="00882213"/>
    <w:rsid w:val="008830AE"/>
    <w:rsid w:val="008C4A27"/>
    <w:rsid w:val="008C595D"/>
    <w:rsid w:val="008C7699"/>
    <w:rsid w:val="008D16D1"/>
    <w:rsid w:val="008F4F72"/>
    <w:rsid w:val="00907BD8"/>
    <w:rsid w:val="009107D8"/>
    <w:rsid w:val="009253B0"/>
    <w:rsid w:val="0095027A"/>
    <w:rsid w:val="009550B8"/>
    <w:rsid w:val="00962356"/>
    <w:rsid w:val="00964841"/>
    <w:rsid w:val="0097293F"/>
    <w:rsid w:val="00993BD6"/>
    <w:rsid w:val="009973E1"/>
    <w:rsid w:val="009B4CC7"/>
    <w:rsid w:val="009B5108"/>
    <w:rsid w:val="009C7CC5"/>
    <w:rsid w:val="009D57AA"/>
    <w:rsid w:val="009D5943"/>
    <w:rsid w:val="009D6827"/>
    <w:rsid w:val="009F52EC"/>
    <w:rsid w:val="00A0420A"/>
    <w:rsid w:val="00A1039B"/>
    <w:rsid w:val="00A1642E"/>
    <w:rsid w:val="00A33993"/>
    <w:rsid w:val="00A426A3"/>
    <w:rsid w:val="00A505D4"/>
    <w:rsid w:val="00A6055C"/>
    <w:rsid w:val="00A70890"/>
    <w:rsid w:val="00A77634"/>
    <w:rsid w:val="00A8046D"/>
    <w:rsid w:val="00A91936"/>
    <w:rsid w:val="00A97650"/>
    <w:rsid w:val="00AA1CFD"/>
    <w:rsid w:val="00AA3947"/>
    <w:rsid w:val="00AC37A7"/>
    <w:rsid w:val="00AC541B"/>
    <w:rsid w:val="00AC60B9"/>
    <w:rsid w:val="00AE4E6E"/>
    <w:rsid w:val="00B03BAF"/>
    <w:rsid w:val="00B03E55"/>
    <w:rsid w:val="00B04DDA"/>
    <w:rsid w:val="00B1026B"/>
    <w:rsid w:val="00B11E40"/>
    <w:rsid w:val="00B54086"/>
    <w:rsid w:val="00B61890"/>
    <w:rsid w:val="00B65545"/>
    <w:rsid w:val="00B83007"/>
    <w:rsid w:val="00BA3933"/>
    <w:rsid w:val="00BF1472"/>
    <w:rsid w:val="00C037DB"/>
    <w:rsid w:val="00C12FA4"/>
    <w:rsid w:val="00C13C70"/>
    <w:rsid w:val="00C676B2"/>
    <w:rsid w:val="00C93395"/>
    <w:rsid w:val="00CB37B4"/>
    <w:rsid w:val="00CC5350"/>
    <w:rsid w:val="00CD0201"/>
    <w:rsid w:val="00CD348F"/>
    <w:rsid w:val="00CF4E87"/>
    <w:rsid w:val="00D20C5C"/>
    <w:rsid w:val="00D235EF"/>
    <w:rsid w:val="00D27A61"/>
    <w:rsid w:val="00D566D8"/>
    <w:rsid w:val="00D65C9C"/>
    <w:rsid w:val="00DA0844"/>
    <w:rsid w:val="00DA7686"/>
    <w:rsid w:val="00DC32FF"/>
    <w:rsid w:val="00DD3B60"/>
    <w:rsid w:val="00DE7AF4"/>
    <w:rsid w:val="00E036A9"/>
    <w:rsid w:val="00E16FE9"/>
    <w:rsid w:val="00E22334"/>
    <w:rsid w:val="00E23B7A"/>
    <w:rsid w:val="00E541C2"/>
    <w:rsid w:val="00EA5663"/>
    <w:rsid w:val="00EA79C0"/>
    <w:rsid w:val="00EC11B3"/>
    <w:rsid w:val="00EE6963"/>
    <w:rsid w:val="00F068ED"/>
    <w:rsid w:val="00F122A5"/>
    <w:rsid w:val="00F30D44"/>
    <w:rsid w:val="00F550D7"/>
    <w:rsid w:val="00F61CF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6E21-2E02-4DD2-BDC3-EC729D30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13</cp:revision>
  <cp:lastPrinted>2013-12-03T11:51:00Z</cp:lastPrinted>
  <dcterms:created xsi:type="dcterms:W3CDTF">2015-04-27T16:26:00Z</dcterms:created>
  <dcterms:modified xsi:type="dcterms:W3CDTF">2015-05-22T16:35:00Z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